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C9" w:rsidRDefault="00E344AF" w:rsidP="001663C6">
      <w:pPr>
        <w:pStyle w:val="Default"/>
        <w:ind w:left="1701"/>
        <w:rPr>
          <w:rFonts w:asciiTheme="majorBidi" w:hAnsiTheme="majorBidi" w:cstheme="majorBidi"/>
          <w:bCs/>
        </w:rPr>
      </w:pPr>
      <w:r w:rsidRPr="00922049">
        <w:rPr>
          <w:noProof/>
          <w:lang w:eastAsia="en-US"/>
        </w:rPr>
        <w:drawing>
          <wp:anchor distT="0" distB="0" distL="114300" distR="114300" simplePos="0" relativeHeight="251677696" behindDoc="0" locked="0" layoutInCell="1" allowOverlap="1" wp14:anchorId="48FBDE01" wp14:editId="0180B1D2">
            <wp:simplePos x="0" y="0"/>
            <wp:positionH relativeFrom="column">
              <wp:posOffset>-1905</wp:posOffset>
            </wp:positionH>
            <wp:positionV relativeFrom="paragraph">
              <wp:posOffset>-75565</wp:posOffset>
            </wp:positionV>
            <wp:extent cx="838200" cy="537210"/>
            <wp:effectExtent l="0" t="0" r="0" b="0"/>
            <wp:wrapNone/>
            <wp:docPr id="11"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8" cstate="print"/>
                    <a:stretch>
                      <a:fillRect/>
                    </a:stretch>
                  </pic:blipFill>
                  <pic:spPr>
                    <a:xfrm>
                      <a:off x="0" y="0"/>
                      <a:ext cx="838200" cy="537210"/>
                    </a:xfrm>
                    <a:prstGeom prst="rect">
                      <a:avLst/>
                    </a:prstGeom>
                  </pic:spPr>
                </pic:pic>
              </a:graphicData>
            </a:graphic>
          </wp:anchor>
        </w:drawing>
      </w:r>
      <w:r w:rsidR="00ED21C9">
        <w:rPr>
          <w:rFonts w:asciiTheme="majorBidi" w:hAnsiTheme="majorBidi" w:cstheme="majorBidi"/>
          <w:bCs/>
        </w:rPr>
        <w:t>Ju</w:t>
      </w:r>
      <w:r>
        <w:rPr>
          <w:rFonts w:asciiTheme="majorBidi" w:hAnsiTheme="majorBidi" w:cstheme="majorBidi"/>
          <w:bCs/>
        </w:rPr>
        <w:t>rnal Ekonomi dan Bisnis, Edisi 3</w:t>
      </w:r>
      <w:r w:rsidR="00ED21C9">
        <w:rPr>
          <w:rFonts w:asciiTheme="majorBidi" w:hAnsiTheme="majorBidi" w:cstheme="majorBidi"/>
          <w:bCs/>
        </w:rPr>
        <w:t xml:space="preserve"> Nomor 1 </w:t>
      </w:r>
      <w:r w:rsidR="00663A20">
        <w:rPr>
          <w:rFonts w:asciiTheme="majorBidi" w:hAnsiTheme="majorBidi" w:cstheme="majorBidi"/>
          <w:bCs/>
        </w:rPr>
        <w:t>Januari</w:t>
      </w:r>
      <w:r>
        <w:rPr>
          <w:rFonts w:asciiTheme="majorBidi" w:hAnsiTheme="majorBidi" w:cstheme="majorBidi"/>
          <w:bCs/>
        </w:rPr>
        <w:t xml:space="preserve"> 2014</w:t>
      </w:r>
    </w:p>
    <w:p w:rsidR="00ED21C9" w:rsidRPr="00160D49" w:rsidRDefault="002C51E7" w:rsidP="001663C6">
      <w:pPr>
        <w:pStyle w:val="Default"/>
        <w:ind w:left="1701"/>
        <w:rPr>
          <w:rFonts w:asciiTheme="majorBidi" w:hAnsiTheme="majorBidi" w:cstheme="majorBidi"/>
          <w:bCs/>
        </w:rPr>
      </w:pPr>
      <w:r>
        <w:rPr>
          <w:rFonts w:asciiTheme="majorBidi" w:hAnsiTheme="majorBidi" w:cstheme="majorBidi"/>
          <w:bCs/>
        </w:rPr>
        <w:t>ISSN</w:t>
      </w:r>
      <w:r>
        <w:rPr>
          <w:rFonts w:asciiTheme="majorBidi" w:hAnsiTheme="majorBidi" w:cstheme="majorBidi"/>
          <w:bCs/>
        </w:rPr>
        <w:tab/>
        <w:t>: 2252 – 4495, Hal 26</w:t>
      </w:r>
      <w:r w:rsidR="00ED21C9">
        <w:rPr>
          <w:rFonts w:asciiTheme="majorBidi" w:hAnsiTheme="majorBidi" w:cstheme="majorBidi"/>
          <w:bCs/>
        </w:rPr>
        <w:t xml:space="preserve"> - </w:t>
      </w:r>
      <w:r w:rsidR="00684EF1">
        <w:rPr>
          <w:rFonts w:asciiTheme="majorBidi" w:hAnsiTheme="majorBidi" w:cstheme="majorBidi"/>
          <w:bCs/>
        </w:rPr>
        <w:t>32</w:t>
      </w:r>
    </w:p>
    <w:p w:rsidR="00ED21C9" w:rsidRDefault="00ED21C9" w:rsidP="001663C6">
      <w:pPr>
        <w:pStyle w:val="Default"/>
        <w:rPr>
          <w:rFonts w:asciiTheme="majorBidi" w:hAnsiTheme="majorBidi" w:cstheme="majorBidi"/>
          <w:bCs/>
          <w:sz w:val="18"/>
          <w:szCs w:val="18"/>
        </w:rPr>
      </w:pPr>
      <w:r>
        <w:rPr>
          <w:rFonts w:asciiTheme="majorBidi" w:hAnsiTheme="majorBidi" w:cstheme="majorBidi"/>
          <w:bCs/>
          <w:noProof/>
          <w:sz w:val="18"/>
          <w:szCs w:val="18"/>
          <w:lang w:eastAsia="en-US"/>
        </w:rPr>
        <mc:AlternateContent>
          <mc:Choice Requires="wps">
            <w:drawing>
              <wp:anchor distT="0" distB="0" distL="114300" distR="114300" simplePos="0" relativeHeight="251669504" behindDoc="0" locked="0" layoutInCell="1" allowOverlap="1" wp14:anchorId="2E72FBEC" wp14:editId="0C375831">
                <wp:simplePos x="0" y="0"/>
                <wp:positionH relativeFrom="column">
                  <wp:posOffset>-1906</wp:posOffset>
                </wp:positionH>
                <wp:positionV relativeFrom="paragraph">
                  <wp:posOffset>106680</wp:posOffset>
                </wp:positionV>
                <wp:extent cx="604837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04837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" strokecolor="black [3040]" strokeweight="1.5pt"/>
            </w:pict>
          </mc:Fallback>
        </mc:AlternateContent>
      </w:r>
    </w:p>
    <w:p w:rsidR="00ED21C9" w:rsidRDefault="00ED21C9" w:rsidP="001663C6">
      <w:pPr>
        <w:spacing w:line="240" w:lineRule="auto"/>
        <w:jc w:val="center"/>
        <w:rPr>
          <w:rFonts w:ascii="Times New Roman" w:hAnsi="Times New Roman" w:cs="Times New Roman"/>
          <w:b/>
          <w:bCs/>
        </w:rPr>
      </w:pPr>
    </w:p>
    <w:p w:rsidR="00ED21C9" w:rsidRPr="007B7CB3" w:rsidRDefault="00ED21C9" w:rsidP="001663C6">
      <w:pPr>
        <w:spacing w:line="240" w:lineRule="auto"/>
        <w:jc w:val="center"/>
        <w:rPr>
          <w:rFonts w:asciiTheme="majorBidi" w:hAnsiTheme="majorBidi" w:cstheme="majorBidi"/>
          <w:b/>
          <w:bCs/>
          <w:sz w:val="24"/>
          <w:szCs w:val="24"/>
        </w:rPr>
      </w:pPr>
      <w:r w:rsidRPr="007B7CB3">
        <w:rPr>
          <w:rFonts w:ascii="Times New Roman" w:hAnsi="Times New Roman" w:cs="Times New Roman"/>
          <w:b/>
          <w:bCs/>
        </w:rPr>
        <w:t>“</w:t>
      </w:r>
      <w:r w:rsidRPr="007B7CB3">
        <w:rPr>
          <w:rFonts w:asciiTheme="majorBidi" w:hAnsiTheme="majorBidi" w:cstheme="majorBidi"/>
          <w:b/>
          <w:bCs/>
          <w:sz w:val="24"/>
          <w:szCs w:val="24"/>
        </w:rPr>
        <w:t xml:space="preserve">PENGARUH </w:t>
      </w:r>
      <w:r w:rsidRPr="007B7CB3">
        <w:rPr>
          <w:rFonts w:asciiTheme="majorBidi" w:hAnsiTheme="majorBidi" w:cstheme="majorBidi"/>
          <w:b/>
          <w:bCs/>
          <w:i/>
          <w:sz w:val="24"/>
          <w:szCs w:val="24"/>
        </w:rPr>
        <w:t>PUBLIC RELATION</w:t>
      </w:r>
      <w:r w:rsidRPr="007B7CB3">
        <w:rPr>
          <w:rFonts w:asciiTheme="majorBidi" w:hAnsiTheme="majorBidi" w:cstheme="majorBidi"/>
          <w:b/>
          <w:bCs/>
          <w:sz w:val="24"/>
          <w:szCs w:val="24"/>
        </w:rPr>
        <w:t xml:space="preserve"> TERHADAP CITRA KABUPATEN PURWAKARTA SEBAGAI DAERAH TUJUAN PARIWISATA”</w:t>
      </w:r>
    </w:p>
    <w:p w:rsidR="00ED21C9" w:rsidRPr="007B7CB3" w:rsidRDefault="00ED21C9" w:rsidP="001663C6">
      <w:pPr>
        <w:spacing w:line="240" w:lineRule="auto"/>
        <w:jc w:val="center"/>
        <w:rPr>
          <w:rFonts w:asciiTheme="majorBidi" w:hAnsiTheme="majorBidi" w:cstheme="majorBidi"/>
          <w:b/>
          <w:bCs/>
          <w:sz w:val="24"/>
          <w:szCs w:val="24"/>
        </w:rPr>
      </w:pPr>
      <w:proofErr w:type="gramStart"/>
      <w:r w:rsidRPr="007B7CB3">
        <w:rPr>
          <w:rFonts w:asciiTheme="majorBidi" w:hAnsiTheme="majorBidi" w:cstheme="majorBidi"/>
          <w:b/>
          <w:bCs/>
          <w:sz w:val="24"/>
          <w:szCs w:val="24"/>
        </w:rPr>
        <w:t>Oleh :</w:t>
      </w:r>
      <w:proofErr w:type="gramEnd"/>
    </w:p>
    <w:p w:rsidR="00ED21C9" w:rsidRPr="007B7CB3" w:rsidRDefault="00ED21C9" w:rsidP="001663C6">
      <w:pPr>
        <w:spacing w:line="240" w:lineRule="auto"/>
        <w:jc w:val="center"/>
        <w:rPr>
          <w:rFonts w:asciiTheme="majorBidi" w:hAnsiTheme="majorBidi" w:cstheme="majorBidi"/>
          <w:b/>
          <w:bCs/>
          <w:sz w:val="24"/>
          <w:szCs w:val="24"/>
        </w:rPr>
      </w:pPr>
      <w:bookmarkStart w:id="0" w:name="_GoBack"/>
      <w:r w:rsidRPr="007B7CB3">
        <w:rPr>
          <w:rFonts w:asciiTheme="majorBidi" w:hAnsiTheme="majorBidi" w:cstheme="majorBidi"/>
          <w:b/>
          <w:bCs/>
          <w:sz w:val="24"/>
          <w:szCs w:val="24"/>
        </w:rPr>
        <w:t>INDRA MAULANA, SE, MM</w:t>
      </w:r>
    </w:p>
    <w:bookmarkEnd w:id="0"/>
    <w:p w:rsidR="00ED21C9" w:rsidRPr="0074113F" w:rsidRDefault="00ED21C9" w:rsidP="001663C6">
      <w:pPr>
        <w:spacing w:line="240" w:lineRule="auto"/>
        <w:jc w:val="center"/>
        <w:rPr>
          <w:rFonts w:asciiTheme="majorBidi" w:hAnsiTheme="majorBidi" w:cstheme="majorBidi"/>
          <w:b/>
          <w:sz w:val="24"/>
          <w:szCs w:val="24"/>
        </w:rPr>
      </w:pPr>
      <w:r w:rsidRPr="007B7CB3">
        <w:rPr>
          <w:rFonts w:asciiTheme="majorBidi" w:hAnsiTheme="majorBidi" w:cstheme="majorBidi"/>
          <w:b/>
          <w:bCs/>
          <w:sz w:val="24"/>
          <w:szCs w:val="24"/>
        </w:rPr>
        <w:t>(Program Studi Manajemen – STIE DR. KH.EZ Muttaqien Purwakarta)</w:t>
      </w:r>
    </w:p>
    <w:p w:rsidR="00ED21C9" w:rsidRDefault="00ED21C9" w:rsidP="001663C6">
      <w:pPr>
        <w:spacing w:line="240" w:lineRule="auto"/>
        <w:jc w:val="both"/>
        <w:rPr>
          <w:rFonts w:asciiTheme="majorBidi" w:hAnsiTheme="majorBidi" w:cstheme="majorBidi"/>
          <w:b/>
          <w:sz w:val="24"/>
          <w:szCs w:val="24"/>
        </w:rPr>
      </w:pPr>
    </w:p>
    <w:p w:rsidR="00ED21C9" w:rsidRPr="0074113F" w:rsidRDefault="00ED21C9" w:rsidP="001663C6">
      <w:pPr>
        <w:spacing w:line="240" w:lineRule="auto"/>
        <w:jc w:val="both"/>
        <w:rPr>
          <w:rFonts w:asciiTheme="majorBidi" w:hAnsiTheme="majorBidi" w:cstheme="majorBidi"/>
          <w:b/>
          <w:sz w:val="24"/>
          <w:szCs w:val="24"/>
        </w:rPr>
      </w:pPr>
      <w:r w:rsidRPr="0074113F">
        <w:rPr>
          <w:rFonts w:asciiTheme="majorBidi" w:hAnsiTheme="majorBidi" w:cstheme="majorBidi"/>
          <w:b/>
          <w:sz w:val="24"/>
          <w:szCs w:val="24"/>
        </w:rPr>
        <w:t xml:space="preserve">Abstrak </w:t>
      </w:r>
    </w:p>
    <w:p w:rsidR="00ED21C9" w:rsidRPr="0074113F" w:rsidRDefault="00ED21C9" w:rsidP="001663C6">
      <w:pPr>
        <w:spacing w:after="0"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Persepsi masyarakat terhadap kabupaten Purwakarta masih belum sepenuhnya terbentuk sebagai </w:t>
      </w:r>
      <w:proofErr w:type="gramStart"/>
      <w:r w:rsidRPr="0074113F">
        <w:rPr>
          <w:rFonts w:asciiTheme="majorBidi" w:hAnsiTheme="majorBidi" w:cstheme="majorBidi"/>
          <w:sz w:val="24"/>
          <w:szCs w:val="24"/>
        </w:rPr>
        <w:t>kota</w:t>
      </w:r>
      <w:proofErr w:type="gramEnd"/>
      <w:r w:rsidRPr="0074113F">
        <w:rPr>
          <w:rFonts w:asciiTheme="majorBidi" w:hAnsiTheme="majorBidi" w:cstheme="majorBidi"/>
          <w:sz w:val="24"/>
          <w:szCs w:val="24"/>
        </w:rPr>
        <w:t xml:space="preserve"> wisata seperti halnya kota-kota penyangga Jakarta seperti Bogor ataupun Sukabumi. Padahal apabila dilihat dari variasi destinasi wisata di kedua </w:t>
      </w:r>
      <w:proofErr w:type="gramStart"/>
      <w:r w:rsidRPr="0074113F">
        <w:rPr>
          <w:rFonts w:asciiTheme="majorBidi" w:hAnsiTheme="majorBidi" w:cstheme="majorBidi"/>
          <w:sz w:val="24"/>
          <w:szCs w:val="24"/>
        </w:rPr>
        <w:t>kota</w:t>
      </w:r>
      <w:proofErr w:type="gramEnd"/>
      <w:r w:rsidRPr="0074113F">
        <w:rPr>
          <w:rFonts w:asciiTheme="majorBidi" w:hAnsiTheme="majorBidi" w:cstheme="majorBidi"/>
          <w:sz w:val="24"/>
          <w:szCs w:val="24"/>
        </w:rPr>
        <w:t xml:space="preserve"> tersebut hampir sama bahkan Kabupaten Purwakarta memiliki variasi wisata yang lebih banyak dari kedua kota tersebut.</w:t>
      </w:r>
    </w:p>
    <w:p w:rsidR="00ED21C9" w:rsidRPr="0074113F" w:rsidRDefault="00ED21C9" w:rsidP="001663C6">
      <w:pPr>
        <w:spacing w:after="0" w:line="240" w:lineRule="auto"/>
        <w:jc w:val="both"/>
        <w:rPr>
          <w:rFonts w:asciiTheme="majorBidi" w:hAnsiTheme="majorBidi" w:cstheme="majorBidi"/>
          <w:sz w:val="24"/>
          <w:szCs w:val="24"/>
        </w:rPr>
      </w:pPr>
      <w:proofErr w:type="gramStart"/>
      <w:r w:rsidRPr="0074113F">
        <w:rPr>
          <w:rFonts w:asciiTheme="majorBidi" w:hAnsiTheme="majorBidi" w:cstheme="majorBidi"/>
          <w:sz w:val="24"/>
          <w:szCs w:val="24"/>
        </w:rPr>
        <w:t xml:space="preserve">Berdasarkan fenomena tersebut diatas, tujuan dari penelitian ini adalah untuk melihat peran </w:t>
      </w:r>
      <w:r w:rsidRPr="0074113F">
        <w:rPr>
          <w:rFonts w:asciiTheme="majorBidi" w:hAnsiTheme="majorBidi" w:cstheme="majorBidi"/>
          <w:i/>
          <w:sz w:val="24"/>
          <w:szCs w:val="24"/>
        </w:rPr>
        <w:t xml:space="preserve">public relation </w:t>
      </w:r>
      <w:r w:rsidRPr="0074113F">
        <w:rPr>
          <w:rFonts w:asciiTheme="majorBidi" w:hAnsiTheme="majorBidi" w:cstheme="majorBidi"/>
          <w:sz w:val="24"/>
          <w:szCs w:val="24"/>
        </w:rPr>
        <w:t>yang dilaksanakan oleh Pemerintah Kabupaten Purwakarta terhadap citra Kabupaten Purwakarta sebagai salah satu daerah tujuan pariwisata.</w:t>
      </w:r>
      <w:proofErr w:type="gramEnd"/>
    </w:p>
    <w:p w:rsidR="00ED21C9" w:rsidRPr="0074113F" w:rsidRDefault="00ED21C9" w:rsidP="001663C6">
      <w:pPr>
        <w:spacing w:after="0" w:line="240" w:lineRule="auto"/>
        <w:jc w:val="both"/>
        <w:rPr>
          <w:rFonts w:asciiTheme="majorBidi" w:hAnsiTheme="majorBidi" w:cstheme="majorBidi"/>
          <w:sz w:val="24"/>
          <w:szCs w:val="24"/>
        </w:rPr>
      </w:pPr>
      <w:proofErr w:type="gramStart"/>
      <w:r w:rsidRPr="0074113F">
        <w:rPr>
          <w:rFonts w:asciiTheme="majorBidi" w:hAnsiTheme="majorBidi" w:cstheme="majorBidi"/>
          <w:sz w:val="24"/>
          <w:szCs w:val="24"/>
        </w:rPr>
        <w:t xml:space="preserve">Penelitian ini dilaksanakan dengan metode penelitian deskriptif dengan teknik sampling menggunakan </w:t>
      </w:r>
      <w:r w:rsidRPr="0074113F">
        <w:rPr>
          <w:rFonts w:asciiTheme="majorBidi" w:hAnsiTheme="majorBidi" w:cstheme="majorBidi"/>
          <w:i/>
          <w:sz w:val="24"/>
          <w:szCs w:val="24"/>
        </w:rPr>
        <w:t>probability sampling</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Adapun responden pada penelitian ini adalah wisatawan nusantara yang berkunjung pada beberapa daerah tujuan wisata di Kabupaten Purwakarta dengan jumlah sampel sebanyak 100 orang.</w:t>
      </w:r>
      <w:proofErr w:type="gramEnd"/>
    </w:p>
    <w:p w:rsidR="00ED21C9" w:rsidRPr="0074113F" w:rsidRDefault="00ED21C9" w:rsidP="001663C6">
      <w:pPr>
        <w:spacing w:after="0" w:line="240" w:lineRule="auto"/>
        <w:jc w:val="both"/>
        <w:rPr>
          <w:rFonts w:asciiTheme="majorBidi" w:hAnsiTheme="majorBidi" w:cstheme="majorBidi"/>
          <w:b/>
          <w:sz w:val="24"/>
          <w:szCs w:val="24"/>
        </w:rPr>
      </w:pPr>
      <w:proofErr w:type="gramStart"/>
      <w:r w:rsidRPr="0074113F">
        <w:rPr>
          <w:rFonts w:asciiTheme="majorBidi" w:hAnsiTheme="majorBidi" w:cstheme="majorBidi"/>
          <w:sz w:val="24"/>
          <w:szCs w:val="24"/>
        </w:rPr>
        <w:t xml:space="preserve">Hasil penelitian menunjukkan bahwa </w:t>
      </w:r>
      <w:r w:rsidRPr="0074113F">
        <w:rPr>
          <w:rFonts w:asciiTheme="majorBidi" w:hAnsiTheme="majorBidi" w:cstheme="majorBidi"/>
          <w:i/>
          <w:sz w:val="24"/>
          <w:szCs w:val="24"/>
        </w:rPr>
        <w:t>public relation</w:t>
      </w:r>
      <w:r w:rsidRPr="0074113F">
        <w:rPr>
          <w:rFonts w:asciiTheme="majorBidi" w:hAnsiTheme="majorBidi" w:cstheme="majorBidi"/>
          <w:sz w:val="24"/>
          <w:szCs w:val="24"/>
        </w:rPr>
        <w:t xml:space="preserve"> berpengaruh secara signifikan terhadap citra Kabupaten Purwakarta sebagai daerah tujuan wisata.</w:t>
      </w:r>
      <w:proofErr w:type="gramEnd"/>
    </w:p>
    <w:p w:rsidR="00ED21C9" w:rsidRDefault="00ED21C9" w:rsidP="001663C6">
      <w:pPr>
        <w:spacing w:after="0" w:line="240" w:lineRule="auto"/>
        <w:jc w:val="both"/>
        <w:rPr>
          <w:rFonts w:asciiTheme="majorBidi" w:hAnsiTheme="majorBidi" w:cstheme="majorBidi"/>
          <w:b/>
          <w:sz w:val="24"/>
          <w:szCs w:val="24"/>
        </w:rPr>
      </w:pPr>
    </w:p>
    <w:p w:rsidR="00ED21C9" w:rsidRDefault="00ED21C9" w:rsidP="001663C6">
      <w:pPr>
        <w:spacing w:after="0" w:line="240" w:lineRule="auto"/>
        <w:jc w:val="both"/>
        <w:rPr>
          <w:rFonts w:asciiTheme="majorBidi" w:hAnsiTheme="majorBidi" w:cstheme="majorBidi"/>
          <w:b/>
          <w:sz w:val="24"/>
          <w:szCs w:val="24"/>
        </w:rPr>
        <w:sectPr w:rsidR="00ED21C9" w:rsidSect="007E7DEF">
          <w:headerReference w:type="default" r:id="rId9"/>
          <w:type w:val="continuous"/>
          <w:pgSz w:w="12242" w:h="20163" w:code="5"/>
          <w:pgMar w:top="1440" w:right="1440" w:bottom="1440" w:left="1440" w:header="993" w:footer="708" w:gutter="0"/>
          <w:cols w:space="708"/>
          <w:docGrid w:linePitch="360"/>
        </w:sectPr>
      </w:pPr>
    </w:p>
    <w:p w:rsidR="00ED21C9" w:rsidRPr="007B7CB3" w:rsidRDefault="00ED21C9" w:rsidP="001663C6">
      <w:pPr>
        <w:spacing w:after="0" w:line="240" w:lineRule="auto"/>
        <w:jc w:val="both"/>
        <w:rPr>
          <w:rFonts w:asciiTheme="majorBidi" w:hAnsiTheme="majorBidi" w:cstheme="majorBidi"/>
          <w:b/>
          <w:sz w:val="24"/>
          <w:szCs w:val="24"/>
        </w:rPr>
      </w:pPr>
      <w:r w:rsidRPr="007B7CB3">
        <w:rPr>
          <w:rFonts w:asciiTheme="majorBidi" w:hAnsiTheme="majorBidi" w:cstheme="majorBidi"/>
          <w:b/>
          <w:sz w:val="24"/>
          <w:szCs w:val="24"/>
        </w:rPr>
        <w:lastRenderedPageBreak/>
        <w:t>PENDAHULUAN</w:t>
      </w:r>
    </w:p>
    <w:p w:rsidR="00ED21C9" w:rsidRPr="0074113F" w:rsidRDefault="00ED21C9" w:rsidP="001663C6">
      <w:pPr>
        <w:pStyle w:val="Pa11"/>
        <w:spacing w:line="240" w:lineRule="auto"/>
        <w:ind w:firstLine="720"/>
        <w:jc w:val="both"/>
        <w:rPr>
          <w:rFonts w:asciiTheme="majorBidi" w:hAnsiTheme="majorBidi" w:cstheme="majorBidi"/>
          <w:lang w:val="en-US"/>
        </w:rPr>
      </w:pPr>
      <w:r w:rsidRPr="0074113F">
        <w:rPr>
          <w:rFonts w:asciiTheme="majorBidi" w:hAnsiTheme="majorBidi" w:cstheme="majorBidi"/>
          <w:lang w:val="en-US"/>
        </w:rPr>
        <w:t xml:space="preserve">Persepsi masyarakat terhadap kabupaten Purwakarta masih belum sepenuhnya terbentuk sebagai </w:t>
      </w:r>
      <w:proofErr w:type="gramStart"/>
      <w:r w:rsidRPr="0074113F">
        <w:rPr>
          <w:rFonts w:asciiTheme="majorBidi" w:hAnsiTheme="majorBidi" w:cstheme="majorBidi"/>
          <w:lang w:val="en-US"/>
        </w:rPr>
        <w:t>kota</w:t>
      </w:r>
      <w:proofErr w:type="gramEnd"/>
      <w:r w:rsidRPr="0074113F">
        <w:rPr>
          <w:rFonts w:asciiTheme="majorBidi" w:hAnsiTheme="majorBidi" w:cstheme="majorBidi"/>
          <w:lang w:val="en-US"/>
        </w:rPr>
        <w:t xml:space="preserve"> wisata seperti halnya kota-kota penyangga Jakarta seperti Bogor ataupun Sukabumi. Padahal apabila dilihat dari variasi destinasi wisata di kedua </w:t>
      </w:r>
      <w:proofErr w:type="gramStart"/>
      <w:r w:rsidRPr="0074113F">
        <w:rPr>
          <w:rFonts w:asciiTheme="majorBidi" w:hAnsiTheme="majorBidi" w:cstheme="majorBidi"/>
          <w:lang w:val="en-US"/>
        </w:rPr>
        <w:t>kota</w:t>
      </w:r>
      <w:proofErr w:type="gramEnd"/>
      <w:r w:rsidRPr="0074113F">
        <w:rPr>
          <w:rFonts w:asciiTheme="majorBidi" w:hAnsiTheme="majorBidi" w:cstheme="majorBidi"/>
          <w:lang w:val="en-US"/>
        </w:rPr>
        <w:t xml:space="preserve"> tersebut hampir sama bahkan Kabupaten Purwakarta memiliki variasi wisata yang lebih banyak dari kedua kota tersebut. Masyarakat masih mempersepsikan Purwakarta sebagai </w:t>
      </w:r>
      <w:proofErr w:type="gramStart"/>
      <w:r w:rsidRPr="0074113F">
        <w:rPr>
          <w:rFonts w:asciiTheme="majorBidi" w:hAnsiTheme="majorBidi" w:cstheme="majorBidi"/>
          <w:lang w:val="en-US"/>
        </w:rPr>
        <w:t>kota</w:t>
      </w:r>
      <w:proofErr w:type="gramEnd"/>
      <w:r w:rsidRPr="0074113F">
        <w:rPr>
          <w:rFonts w:asciiTheme="majorBidi" w:hAnsiTheme="majorBidi" w:cstheme="majorBidi"/>
          <w:lang w:val="en-US"/>
        </w:rPr>
        <w:t xml:space="preserve"> industri karena banyaknya kawasan industri yang ada di Purwakarta.</w:t>
      </w:r>
    </w:p>
    <w:p w:rsidR="00ED21C9" w:rsidRPr="0074113F" w:rsidRDefault="00ED21C9" w:rsidP="001663C6">
      <w:pPr>
        <w:pStyle w:val="Pa11"/>
        <w:spacing w:line="240" w:lineRule="auto"/>
        <w:ind w:firstLine="720"/>
        <w:jc w:val="both"/>
        <w:rPr>
          <w:rFonts w:asciiTheme="majorBidi" w:hAnsiTheme="majorBidi" w:cstheme="majorBidi"/>
          <w:lang w:val="en-US"/>
        </w:rPr>
      </w:pPr>
      <w:r w:rsidRPr="0074113F">
        <w:rPr>
          <w:rFonts w:asciiTheme="majorBidi" w:hAnsiTheme="majorBidi" w:cstheme="majorBidi"/>
        </w:rPr>
        <w:t>Pengembangan</w:t>
      </w:r>
      <w:r w:rsidRPr="0074113F">
        <w:rPr>
          <w:rFonts w:asciiTheme="majorBidi" w:hAnsiTheme="majorBidi" w:cstheme="majorBidi"/>
          <w:lang w:val="en-US"/>
        </w:rPr>
        <w:t xml:space="preserve"> </w:t>
      </w:r>
      <w:r w:rsidRPr="0074113F">
        <w:rPr>
          <w:rFonts w:asciiTheme="majorBidi" w:hAnsiTheme="majorBidi" w:cstheme="majorBidi"/>
        </w:rPr>
        <w:t>strategi pemasaran</w:t>
      </w:r>
      <w:r w:rsidRPr="0074113F">
        <w:rPr>
          <w:rFonts w:asciiTheme="majorBidi" w:hAnsiTheme="majorBidi" w:cstheme="majorBidi"/>
          <w:lang w:val="en-US"/>
        </w:rPr>
        <w:t xml:space="preserve"> pariwisata</w:t>
      </w:r>
      <w:r w:rsidRPr="0074113F">
        <w:rPr>
          <w:rFonts w:asciiTheme="majorBidi" w:hAnsiTheme="majorBidi" w:cstheme="majorBidi"/>
        </w:rPr>
        <w:t xml:space="preserve">, mengharuskan pelaku pariwisata mengukur </w:t>
      </w:r>
      <w:r w:rsidRPr="0074113F">
        <w:rPr>
          <w:rFonts w:asciiTheme="majorBidi" w:hAnsiTheme="majorBidi" w:cstheme="majorBidi"/>
          <w:i/>
          <w:iCs/>
        </w:rPr>
        <w:t>image</w:t>
      </w:r>
      <w:r w:rsidRPr="0074113F">
        <w:rPr>
          <w:rFonts w:asciiTheme="majorBidi" w:hAnsiTheme="majorBidi" w:cstheme="majorBidi"/>
        </w:rPr>
        <w:t xml:space="preserve"> konsumen tentang  produk daerah tujuan wisata dan mengidentifikasi seberapa puas mereka dengan produk yang ditawarkan.</w:t>
      </w:r>
      <w:r w:rsidRPr="0074113F">
        <w:rPr>
          <w:rFonts w:asciiTheme="majorBidi" w:hAnsiTheme="majorBidi" w:cstheme="majorBidi"/>
          <w:lang w:val="en-US"/>
        </w:rPr>
        <w:t xml:space="preserve"> </w:t>
      </w:r>
      <w:r w:rsidRPr="0074113F">
        <w:rPr>
          <w:rFonts w:asciiTheme="majorBidi" w:hAnsiTheme="majorBidi" w:cstheme="majorBidi"/>
        </w:rPr>
        <w:t>Persaingan</w:t>
      </w:r>
      <w:r w:rsidRPr="0074113F">
        <w:rPr>
          <w:rFonts w:asciiTheme="majorBidi" w:hAnsiTheme="majorBidi" w:cstheme="majorBidi"/>
          <w:lang w:val="en-US"/>
        </w:rPr>
        <w:t xml:space="preserve"> </w:t>
      </w:r>
      <w:r w:rsidRPr="0074113F">
        <w:rPr>
          <w:rFonts w:asciiTheme="majorBidi" w:hAnsiTheme="majorBidi" w:cstheme="majorBidi"/>
        </w:rPr>
        <w:t>pangsa pasar yang semakin kompetitif menjadikan perusahaan kesulitan membedakan perusahaan mereka dengan para pesaingnya. Salah</w:t>
      </w:r>
      <w:r w:rsidRPr="0074113F">
        <w:rPr>
          <w:rFonts w:asciiTheme="majorBidi" w:hAnsiTheme="majorBidi" w:cstheme="majorBidi"/>
          <w:lang w:val="en-US"/>
        </w:rPr>
        <w:t xml:space="preserve"> </w:t>
      </w:r>
      <w:r w:rsidRPr="0074113F">
        <w:rPr>
          <w:rFonts w:asciiTheme="majorBidi" w:hAnsiTheme="majorBidi" w:cstheme="majorBidi"/>
        </w:rPr>
        <w:t xml:space="preserve">satu cara yang paling efektif untuk meningkatkan </w:t>
      </w:r>
      <w:r w:rsidRPr="0074113F">
        <w:rPr>
          <w:rFonts w:asciiTheme="majorBidi" w:hAnsiTheme="majorBidi" w:cstheme="majorBidi"/>
          <w:i/>
          <w:iCs/>
        </w:rPr>
        <w:t>image</w:t>
      </w:r>
      <w:r w:rsidRPr="0074113F">
        <w:rPr>
          <w:rFonts w:asciiTheme="majorBidi" w:hAnsiTheme="majorBidi" w:cstheme="majorBidi"/>
        </w:rPr>
        <w:t xml:space="preserve"> dimata konsumen adalah dengan memberikan pelayanan yang terbaik.</w:t>
      </w:r>
      <w:r w:rsidRPr="0074113F">
        <w:rPr>
          <w:rFonts w:asciiTheme="majorBidi" w:hAnsiTheme="majorBidi" w:cstheme="majorBidi"/>
          <w:lang w:val="en-US"/>
        </w:rPr>
        <w:t xml:space="preserve"> </w:t>
      </w:r>
      <w:r w:rsidRPr="0074113F">
        <w:rPr>
          <w:rFonts w:asciiTheme="majorBidi" w:hAnsiTheme="majorBidi" w:cstheme="majorBidi"/>
        </w:rPr>
        <w:t>Kekuatan</w:t>
      </w:r>
      <w:r w:rsidRPr="0074113F">
        <w:rPr>
          <w:rFonts w:asciiTheme="majorBidi" w:hAnsiTheme="majorBidi" w:cstheme="majorBidi"/>
          <w:lang w:val="en-US"/>
        </w:rPr>
        <w:t xml:space="preserve"> </w:t>
      </w:r>
      <w:r w:rsidRPr="0074113F">
        <w:rPr>
          <w:rFonts w:asciiTheme="majorBidi" w:hAnsiTheme="majorBidi" w:cstheme="majorBidi"/>
        </w:rPr>
        <w:t xml:space="preserve">hubungan antara </w:t>
      </w:r>
      <w:r w:rsidRPr="0074113F">
        <w:rPr>
          <w:rFonts w:asciiTheme="majorBidi" w:hAnsiTheme="majorBidi" w:cstheme="majorBidi"/>
          <w:i/>
          <w:iCs/>
        </w:rPr>
        <w:t>image</w:t>
      </w:r>
      <w:r w:rsidRPr="0074113F">
        <w:rPr>
          <w:rFonts w:asciiTheme="majorBidi" w:hAnsiTheme="majorBidi" w:cstheme="majorBidi"/>
        </w:rPr>
        <w:t xml:space="preserve"> daerah tujuan wisata dan kualitas yang diterima sangat dipengaruhi oleh persepsi terhadap atribut fungsional.</w:t>
      </w:r>
      <w:r w:rsidRPr="0074113F">
        <w:rPr>
          <w:rFonts w:asciiTheme="majorBidi" w:hAnsiTheme="majorBidi" w:cstheme="majorBidi"/>
          <w:lang w:val="en-US"/>
        </w:rPr>
        <w:t xml:space="preserve"> </w:t>
      </w:r>
      <w:proofErr w:type="gramStart"/>
      <w:r w:rsidRPr="0074113F">
        <w:rPr>
          <w:rFonts w:asciiTheme="majorBidi" w:hAnsiTheme="majorBidi" w:cstheme="majorBidi"/>
          <w:lang w:val="en-US"/>
        </w:rPr>
        <w:t xml:space="preserve">Sedangkan faktor yang mempengaruhi </w:t>
      </w:r>
      <w:r w:rsidRPr="0074113F">
        <w:rPr>
          <w:rFonts w:asciiTheme="majorBidi" w:hAnsiTheme="majorBidi" w:cstheme="majorBidi"/>
          <w:i/>
          <w:lang w:val="en-US"/>
        </w:rPr>
        <w:t xml:space="preserve">image </w:t>
      </w:r>
      <w:r w:rsidRPr="0074113F">
        <w:rPr>
          <w:rFonts w:asciiTheme="majorBidi" w:hAnsiTheme="majorBidi" w:cstheme="majorBidi"/>
          <w:lang w:val="en-US"/>
        </w:rPr>
        <w:t>adalah kepuasan konsumen.</w:t>
      </w:r>
      <w:proofErr w:type="gramEnd"/>
    </w:p>
    <w:p w:rsidR="00ED21C9" w:rsidRPr="0074113F" w:rsidRDefault="00ED21C9" w:rsidP="001663C6">
      <w:pPr>
        <w:pStyle w:val="BodyTextIndent3"/>
        <w:spacing w:line="240" w:lineRule="auto"/>
        <w:ind w:left="0" w:firstLine="720"/>
        <w:rPr>
          <w:rFonts w:asciiTheme="majorBidi" w:hAnsiTheme="majorBidi" w:cstheme="majorBidi"/>
          <w:color w:val="000000"/>
          <w:sz w:val="24"/>
          <w:szCs w:val="24"/>
        </w:rPr>
      </w:pPr>
      <w:r w:rsidRPr="0074113F">
        <w:rPr>
          <w:rFonts w:asciiTheme="majorBidi" w:hAnsiTheme="majorBidi" w:cstheme="majorBidi"/>
          <w:color w:val="000000"/>
          <w:sz w:val="24"/>
          <w:szCs w:val="24"/>
        </w:rPr>
        <w:lastRenderedPageBreak/>
        <w:t xml:space="preserve">Menurut John E. Maiston definisi umum dari </w:t>
      </w:r>
      <w:r w:rsidRPr="0074113F">
        <w:rPr>
          <w:rFonts w:asciiTheme="majorBidi" w:hAnsiTheme="majorBidi" w:cstheme="majorBidi"/>
          <w:i/>
          <w:color w:val="000000"/>
          <w:sz w:val="24"/>
          <w:szCs w:val="24"/>
        </w:rPr>
        <w:t>public relations</w:t>
      </w:r>
      <w:r w:rsidRPr="0074113F">
        <w:rPr>
          <w:rFonts w:asciiTheme="majorBidi" w:hAnsiTheme="majorBidi" w:cstheme="majorBidi"/>
          <w:color w:val="000000"/>
          <w:sz w:val="24"/>
          <w:szCs w:val="24"/>
        </w:rPr>
        <w:t xml:space="preserve"> adalah </w:t>
      </w:r>
      <w:r w:rsidRPr="0074113F">
        <w:rPr>
          <w:rFonts w:asciiTheme="majorBidi" w:hAnsiTheme="majorBidi" w:cstheme="majorBidi"/>
          <w:i/>
          <w:color w:val="000000"/>
          <w:sz w:val="24"/>
          <w:szCs w:val="24"/>
        </w:rPr>
        <w:t xml:space="preserve">Public Relations is planned, persuasive communications designed to influence significant public.” </w:t>
      </w:r>
      <w:r w:rsidRPr="0074113F">
        <w:rPr>
          <w:rFonts w:asciiTheme="majorBidi" w:hAnsiTheme="majorBidi" w:cstheme="majorBidi"/>
          <w:color w:val="000000"/>
          <w:sz w:val="24"/>
          <w:szCs w:val="24"/>
        </w:rPr>
        <w:t xml:space="preserve"> (Kasali, 2000:6). Sedangkan definisi yang berkaitan dengan manajemen adalah definisi yang dikeluarkan oleh Danny Grinswold</w:t>
      </w:r>
      <w:r w:rsidRPr="0074113F">
        <w:rPr>
          <w:rFonts w:asciiTheme="majorBidi" w:hAnsiTheme="majorBidi" w:cstheme="majorBidi"/>
          <w:i/>
          <w:color w:val="000000"/>
          <w:sz w:val="24"/>
          <w:szCs w:val="24"/>
        </w:rPr>
        <w:t>, Public Relations News (International Public Relations Weekly for Executives</w:t>
      </w:r>
      <w:r w:rsidRPr="0074113F">
        <w:rPr>
          <w:rFonts w:asciiTheme="majorBidi" w:hAnsiTheme="majorBidi" w:cstheme="majorBidi"/>
          <w:color w:val="000000"/>
          <w:sz w:val="24"/>
          <w:szCs w:val="24"/>
        </w:rPr>
        <w:t xml:space="preserve">) dimana </w:t>
      </w:r>
      <w:r w:rsidRPr="0074113F">
        <w:rPr>
          <w:rFonts w:asciiTheme="majorBidi" w:hAnsiTheme="majorBidi" w:cstheme="majorBidi"/>
          <w:i/>
          <w:color w:val="000000"/>
          <w:sz w:val="24"/>
          <w:szCs w:val="24"/>
        </w:rPr>
        <w:t>Public Relations</w:t>
      </w:r>
      <w:r w:rsidRPr="0074113F">
        <w:rPr>
          <w:rFonts w:asciiTheme="majorBidi" w:hAnsiTheme="majorBidi" w:cstheme="majorBidi"/>
          <w:color w:val="000000"/>
          <w:sz w:val="24"/>
          <w:szCs w:val="24"/>
        </w:rPr>
        <w:t xml:space="preserve"> adalah Fungsi manajemen yang melakukan evaluasi terhadap sikap dua publik, mengidentifikasikan kebijakan dan prosedur seseorang/sebuah perusahaan terhadap publiknya, menyusun rencana serta menjalankan program-program komunikasi untuk memperoleh pemahaman dan penerimaan publik. (Kasali, 2000:7). </w:t>
      </w:r>
    </w:p>
    <w:p w:rsidR="00ED21C9" w:rsidRPr="0074113F" w:rsidRDefault="00ED21C9" w:rsidP="001663C6">
      <w:pPr>
        <w:pStyle w:val="BodyTextIndent3"/>
        <w:spacing w:line="240" w:lineRule="auto"/>
        <w:ind w:left="0" w:firstLine="720"/>
        <w:rPr>
          <w:rFonts w:asciiTheme="majorBidi" w:hAnsiTheme="majorBidi" w:cstheme="majorBidi"/>
          <w:color w:val="000000"/>
          <w:sz w:val="24"/>
          <w:szCs w:val="24"/>
        </w:rPr>
      </w:pPr>
      <w:r w:rsidRPr="0074113F">
        <w:rPr>
          <w:rFonts w:asciiTheme="majorBidi" w:hAnsiTheme="majorBidi" w:cstheme="majorBidi"/>
          <w:color w:val="000000"/>
          <w:sz w:val="24"/>
          <w:szCs w:val="24"/>
        </w:rPr>
        <w:t xml:space="preserve">Orientasi kegiatan </w:t>
      </w:r>
      <w:r w:rsidRPr="0074113F">
        <w:rPr>
          <w:rFonts w:asciiTheme="majorBidi" w:hAnsiTheme="majorBidi" w:cstheme="majorBidi"/>
          <w:i/>
          <w:color w:val="000000"/>
          <w:sz w:val="24"/>
          <w:szCs w:val="24"/>
        </w:rPr>
        <w:t xml:space="preserve">public relation </w:t>
      </w:r>
      <w:r w:rsidRPr="0074113F">
        <w:rPr>
          <w:rFonts w:asciiTheme="majorBidi" w:hAnsiTheme="majorBidi" w:cstheme="majorBidi"/>
          <w:color w:val="000000"/>
          <w:sz w:val="24"/>
          <w:szCs w:val="24"/>
        </w:rPr>
        <w:t xml:space="preserve">adalah untuk memperoleh </w:t>
      </w:r>
      <w:r w:rsidRPr="0074113F">
        <w:rPr>
          <w:rFonts w:asciiTheme="majorBidi" w:hAnsiTheme="majorBidi" w:cstheme="majorBidi"/>
          <w:i/>
          <w:color w:val="000000"/>
          <w:sz w:val="24"/>
          <w:szCs w:val="24"/>
        </w:rPr>
        <w:t>goodwill</w:t>
      </w:r>
      <w:r w:rsidRPr="0074113F">
        <w:rPr>
          <w:rFonts w:asciiTheme="majorBidi" w:hAnsiTheme="majorBidi" w:cstheme="majorBidi"/>
          <w:color w:val="000000"/>
          <w:sz w:val="24"/>
          <w:szCs w:val="24"/>
        </w:rPr>
        <w:t xml:space="preserve">, menciptakan dan membina pengertian dan pengakuan dari publik, membina dan memelihara kerjasama, menciptakan citra serta membentuk dan memelihara hubungan yang saling menguntungkan antara organisasi dan publik-publiknya. Ini berarti </w:t>
      </w:r>
      <w:r w:rsidRPr="0074113F">
        <w:rPr>
          <w:rFonts w:asciiTheme="majorBidi" w:hAnsiTheme="majorBidi" w:cstheme="majorBidi"/>
          <w:i/>
          <w:color w:val="000000"/>
          <w:sz w:val="24"/>
          <w:szCs w:val="24"/>
        </w:rPr>
        <w:t>Public Relations</w:t>
      </w:r>
      <w:r w:rsidRPr="0074113F">
        <w:rPr>
          <w:rFonts w:asciiTheme="majorBidi" w:hAnsiTheme="majorBidi" w:cstheme="majorBidi"/>
          <w:color w:val="000000"/>
          <w:sz w:val="24"/>
          <w:szCs w:val="24"/>
        </w:rPr>
        <w:t xml:space="preserve"> adalah suatu rangkaian kegiatan yang di organisasikan sebagai suatu rangkaian program yang terpadu dan teratur. Jadi </w:t>
      </w:r>
      <w:r w:rsidRPr="0074113F">
        <w:rPr>
          <w:rFonts w:asciiTheme="majorBidi" w:hAnsiTheme="majorBidi" w:cstheme="majorBidi"/>
          <w:i/>
          <w:color w:val="000000"/>
          <w:sz w:val="24"/>
          <w:szCs w:val="24"/>
        </w:rPr>
        <w:t>Public Relations</w:t>
      </w:r>
      <w:r w:rsidRPr="0074113F">
        <w:rPr>
          <w:rFonts w:asciiTheme="majorBidi" w:hAnsiTheme="majorBidi" w:cstheme="majorBidi"/>
          <w:color w:val="000000"/>
          <w:sz w:val="24"/>
          <w:szCs w:val="24"/>
        </w:rPr>
        <w:t xml:space="preserve"> bukanlah kegiatan yang sifatnya sembarangan. Aktifitas </w:t>
      </w:r>
      <w:r w:rsidRPr="0074113F">
        <w:rPr>
          <w:rFonts w:asciiTheme="majorBidi" w:hAnsiTheme="majorBidi" w:cstheme="majorBidi"/>
          <w:i/>
          <w:color w:val="000000"/>
          <w:sz w:val="24"/>
          <w:szCs w:val="24"/>
        </w:rPr>
        <w:t>Public Relations</w:t>
      </w:r>
      <w:r w:rsidRPr="0074113F">
        <w:rPr>
          <w:rFonts w:asciiTheme="majorBidi" w:hAnsiTheme="majorBidi" w:cstheme="majorBidi"/>
          <w:color w:val="000000"/>
          <w:sz w:val="24"/>
          <w:szCs w:val="24"/>
        </w:rPr>
        <w:t xml:space="preserve"> merupakan komunikasi timbal </w:t>
      </w:r>
      <w:r w:rsidRPr="0074113F">
        <w:rPr>
          <w:rFonts w:asciiTheme="majorBidi" w:hAnsiTheme="majorBidi" w:cstheme="majorBidi"/>
          <w:color w:val="000000"/>
          <w:sz w:val="24"/>
          <w:szCs w:val="24"/>
        </w:rPr>
        <w:lastRenderedPageBreak/>
        <w:t xml:space="preserve">balik atau dua arah sebagai upaya untuk menciptakan hubungan yang harmonis antara organisasi dan masyarakat. Hubungan yang harmonis ini timbul dari adanya </w:t>
      </w:r>
      <w:r w:rsidRPr="0074113F">
        <w:rPr>
          <w:rFonts w:asciiTheme="majorBidi" w:hAnsiTheme="majorBidi" w:cstheme="majorBidi"/>
          <w:i/>
          <w:color w:val="000000"/>
          <w:sz w:val="24"/>
          <w:szCs w:val="24"/>
        </w:rPr>
        <w:t xml:space="preserve">mutual understanding, mutual confidence </w:t>
      </w:r>
      <w:r w:rsidRPr="0074113F">
        <w:rPr>
          <w:rFonts w:asciiTheme="majorBidi" w:hAnsiTheme="majorBidi" w:cstheme="majorBidi"/>
          <w:color w:val="000000"/>
          <w:sz w:val="24"/>
          <w:szCs w:val="24"/>
        </w:rPr>
        <w:t>dan image yang baik.</w:t>
      </w:r>
    </w:p>
    <w:p w:rsidR="00ED21C9" w:rsidRPr="0074113F" w:rsidRDefault="00ED21C9" w:rsidP="001663C6">
      <w:pPr>
        <w:pStyle w:val="Pa11"/>
        <w:spacing w:line="240" w:lineRule="auto"/>
        <w:ind w:firstLine="720"/>
        <w:jc w:val="both"/>
        <w:rPr>
          <w:rFonts w:asciiTheme="majorBidi" w:hAnsiTheme="majorBidi" w:cstheme="majorBidi"/>
          <w:lang w:val="en-US"/>
        </w:rPr>
      </w:pPr>
      <w:r w:rsidRPr="0074113F">
        <w:rPr>
          <w:rFonts w:asciiTheme="majorBidi" w:hAnsiTheme="majorBidi" w:cstheme="majorBidi"/>
          <w:lang w:val="en-US"/>
        </w:rPr>
        <w:t xml:space="preserve">Pengembangan potensi kepariwisataan seharusnya dapat dikomunikasi </w:t>
      </w:r>
      <w:proofErr w:type="gramStart"/>
      <w:r w:rsidRPr="0074113F">
        <w:rPr>
          <w:rFonts w:asciiTheme="majorBidi" w:hAnsiTheme="majorBidi" w:cstheme="majorBidi"/>
          <w:lang w:val="en-US"/>
        </w:rPr>
        <w:t>kan</w:t>
      </w:r>
      <w:proofErr w:type="gramEnd"/>
      <w:r w:rsidRPr="0074113F">
        <w:rPr>
          <w:rFonts w:asciiTheme="majorBidi" w:hAnsiTheme="majorBidi" w:cstheme="majorBidi"/>
          <w:lang w:val="en-US"/>
        </w:rPr>
        <w:t xml:space="preserve"> dengan aktivitas </w:t>
      </w:r>
      <w:r w:rsidRPr="0074113F">
        <w:rPr>
          <w:rFonts w:asciiTheme="majorBidi" w:hAnsiTheme="majorBidi" w:cstheme="majorBidi"/>
          <w:i/>
          <w:lang w:val="en-US"/>
        </w:rPr>
        <w:t>public relation</w:t>
      </w:r>
      <w:r w:rsidRPr="0074113F">
        <w:rPr>
          <w:rFonts w:asciiTheme="majorBidi" w:hAnsiTheme="majorBidi" w:cstheme="majorBidi"/>
          <w:lang w:val="en-US"/>
        </w:rPr>
        <w:t xml:space="preserve"> yang ada di pemerintahan daerah. </w:t>
      </w:r>
      <w:proofErr w:type="gramStart"/>
      <w:r w:rsidRPr="0074113F">
        <w:rPr>
          <w:rFonts w:asciiTheme="majorBidi" w:hAnsiTheme="majorBidi" w:cstheme="majorBidi"/>
          <w:lang w:val="en-US"/>
        </w:rPr>
        <w:t xml:space="preserve">Kenyataannya di Kabupaten Purwakarta aktivitas </w:t>
      </w:r>
      <w:r w:rsidRPr="0074113F">
        <w:rPr>
          <w:rFonts w:asciiTheme="majorBidi" w:hAnsiTheme="majorBidi" w:cstheme="majorBidi"/>
          <w:i/>
          <w:lang w:val="en-US"/>
        </w:rPr>
        <w:t xml:space="preserve">public relation </w:t>
      </w:r>
      <w:r w:rsidRPr="0074113F">
        <w:rPr>
          <w:rFonts w:asciiTheme="majorBidi" w:hAnsiTheme="majorBidi" w:cstheme="majorBidi"/>
          <w:lang w:val="en-US"/>
        </w:rPr>
        <w:t>belum menyentuh sektor pariwisata sebagai salah satu penghasil pendapatan asli daerah.</w:t>
      </w:r>
      <w:proofErr w:type="gramEnd"/>
      <w:r w:rsidRPr="0074113F">
        <w:rPr>
          <w:rFonts w:asciiTheme="majorBidi" w:hAnsiTheme="majorBidi" w:cstheme="majorBidi"/>
          <w:lang w:val="en-US"/>
        </w:rPr>
        <w:t xml:space="preserve"> </w:t>
      </w:r>
      <w:proofErr w:type="gramStart"/>
      <w:r w:rsidRPr="0074113F">
        <w:rPr>
          <w:rFonts w:asciiTheme="majorBidi" w:hAnsiTheme="majorBidi" w:cstheme="majorBidi"/>
          <w:lang w:val="en-US"/>
        </w:rPr>
        <w:t xml:space="preserve">Pemerintah Daerah masih memandang sektor industri sebagai tujuan utama dalam setiap aktivitas </w:t>
      </w:r>
      <w:r w:rsidRPr="0074113F">
        <w:rPr>
          <w:rFonts w:asciiTheme="majorBidi" w:hAnsiTheme="majorBidi" w:cstheme="majorBidi"/>
          <w:i/>
          <w:lang w:val="en-US"/>
        </w:rPr>
        <w:t>public relation</w:t>
      </w:r>
      <w:r w:rsidRPr="0074113F">
        <w:rPr>
          <w:rFonts w:asciiTheme="majorBidi" w:hAnsiTheme="majorBidi" w:cstheme="majorBidi"/>
          <w:lang w:val="en-US"/>
        </w:rPr>
        <w:t>.</w:t>
      </w:r>
      <w:proofErr w:type="gramEnd"/>
    </w:p>
    <w:p w:rsidR="00ED21C9" w:rsidRPr="0074113F" w:rsidRDefault="00ED21C9" w:rsidP="001663C6">
      <w:pPr>
        <w:pStyle w:val="ListParagraph"/>
        <w:spacing w:after="0" w:line="240" w:lineRule="auto"/>
        <w:ind w:left="1080"/>
        <w:jc w:val="both"/>
        <w:rPr>
          <w:rFonts w:asciiTheme="majorBidi" w:hAnsiTheme="majorBidi" w:cstheme="majorBidi"/>
          <w:sz w:val="24"/>
          <w:szCs w:val="24"/>
        </w:rPr>
      </w:pPr>
    </w:p>
    <w:p w:rsidR="00ED21C9" w:rsidRPr="007B7CB3" w:rsidRDefault="00ED21C9" w:rsidP="001663C6">
      <w:pPr>
        <w:spacing w:after="0" w:line="240" w:lineRule="auto"/>
        <w:jc w:val="both"/>
        <w:rPr>
          <w:rFonts w:asciiTheme="majorBidi" w:hAnsiTheme="majorBidi" w:cstheme="majorBidi"/>
          <w:b/>
          <w:sz w:val="24"/>
          <w:szCs w:val="24"/>
        </w:rPr>
      </w:pPr>
      <w:r w:rsidRPr="007B7CB3">
        <w:rPr>
          <w:rFonts w:asciiTheme="majorBidi" w:hAnsiTheme="majorBidi" w:cstheme="majorBidi"/>
          <w:b/>
          <w:sz w:val="24"/>
          <w:szCs w:val="24"/>
        </w:rPr>
        <w:t>LANDASAN TEORI</w:t>
      </w:r>
    </w:p>
    <w:p w:rsidR="00ED21C9" w:rsidRPr="007B7CB3" w:rsidRDefault="00ED21C9" w:rsidP="001663C6">
      <w:pPr>
        <w:autoSpaceDE w:val="0"/>
        <w:autoSpaceDN w:val="0"/>
        <w:adjustRightInd w:val="0"/>
        <w:spacing w:after="0" w:line="240" w:lineRule="auto"/>
        <w:ind w:firstLine="720"/>
        <w:jc w:val="both"/>
        <w:rPr>
          <w:rFonts w:asciiTheme="majorBidi" w:hAnsiTheme="majorBidi" w:cstheme="majorBidi"/>
          <w:sz w:val="24"/>
          <w:szCs w:val="24"/>
        </w:rPr>
      </w:pPr>
      <w:r w:rsidRPr="007B7CB3">
        <w:rPr>
          <w:rFonts w:asciiTheme="majorBidi" w:eastAsia="Times New Roman" w:hAnsiTheme="majorBidi" w:cstheme="majorBidi"/>
          <w:i/>
          <w:sz w:val="24"/>
          <w:szCs w:val="24"/>
          <w:lang w:eastAsia="id-ID"/>
        </w:rPr>
        <w:t>Public Relation</w:t>
      </w:r>
      <w:r w:rsidRPr="007B7CB3">
        <w:rPr>
          <w:rFonts w:asciiTheme="majorBidi" w:hAnsiTheme="majorBidi" w:cstheme="majorBidi"/>
          <w:sz w:val="24"/>
          <w:szCs w:val="24"/>
        </w:rPr>
        <w:t xml:space="preserve"> menurut Kotler, Lane (</w:t>
      </w:r>
      <w:proofErr w:type="gramStart"/>
      <w:r w:rsidRPr="007B7CB3">
        <w:rPr>
          <w:rFonts w:asciiTheme="majorBidi" w:hAnsiTheme="majorBidi" w:cstheme="majorBidi"/>
          <w:sz w:val="24"/>
          <w:szCs w:val="24"/>
        </w:rPr>
        <w:t>2009 :</w:t>
      </w:r>
      <w:proofErr w:type="gramEnd"/>
      <w:r w:rsidRPr="007B7CB3">
        <w:rPr>
          <w:rFonts w:asciiTheme="majorBidi" w:hAnsiTheme="majorBidi" w:cstheme="majorBidi"/>
          <w:sz w:val="24"/>
          <w:szCs w:val="24"/>
        </w:rPr>
        <w:t xml:space="preserve"> 306) meliputi berbagai program yang dirancang untuk mempromosikan atau melindungi citra perusahaan atau masing-masing produknya. Menurut defenisi yang disampaikan oleh John E. Marston dalam bukunya </w:t>
      </w:r>
      <w:r w:rsidRPr="007B7CB3">
        <w:rPr>
          <w:rFonts w:asciiTheme="majorBidi" w:hAnsiTheme="majorBidi" w:cstheme="majorBidi"/>
          <w:i/>
          <w:sz w:val="24"/>
          <w:szCs w:val="24"/>
        </w:rPr>
        <w:t>Modern</w:t>
      </w:r>
      <w:r w:rsidRPr="007B7CB3">
        <w:rPr>
          <w:rFonts w:asciiTheme="majorBidi" w:hAnsiTheme="majorBidi" w:cstheme="majorBidi"/>
          <w:sz w:val="24"/>
          <w:szCs w:val="24"/>
        </w:rPr>
        <w:t xml:space="preserve"> </w:t>
      </w:r>
      <w:r w:rsidRPr="007B7CB3">
        <w:rPr>
          <w:rFonts w:asciiTheme="majorBidi" w:hAnsiTheme="majorBidi" w:cstheme="majorBidi"/>
          <w:i/>
          <w:sz w:val="24"/>
          <w:szCs w:val="24"/>
        </w:rPr>
        <w:t xml:space="preserve">Public Relation </w:t>
      </w:r>
      <w:r w:rsidRPr="007B7CB3">
        <w:rPr>
          <w:rFonts w:asciiTheme="majorBidi" w:hAnsiTheme="majorBidi" w:cstheme="majorBidi"/>
          <w:sz w:val="24"/>
          <w:szCs w:val="24"/>
        </w:rPr>
        <w:t>yang dikutip Rosady Ruslan (</w:t>
      </w:r>
      <w:proofErr w:type="gramStart"/>
      <w:r w:rsidRPr="007B7CB3">
        <w:rPr>
          <w:rFonts w:asciiTheme="majorBidi" w:hAnsiTheme="majorBidi" w:cstheme="majorBidi"/>
          <w:sz w:val="24"/>
          <w:szCs w:val="24"/>
        </w:rPr>
        <w:t>2008 :</w:t>
      </w:r>
      <w:proofErr w:type="gramEnd"/>
      <w:r w:rsidRPr="007B7CB3">
        <w:rPr>
          <w:rFonts w:asciiTheme="majorBidi" w:hAnsiTheme="majorBidi" w:cstheme="majorBidi"/>
          <w:sz w:val="24"/>
          <w:szCs w:val="24"/>
        </w:rPr>
        <w:t xml:space="preserve"> 5) </w:t>
      </w:r>
      <w:r w:rsidRPr="007B7CB3">
        <w:rPr>
          <w:rFonts w:asciiTheme="majorBidi" w:hAnsiTheme="majorBidi" w:cstheme="majorBidi"/>
          <w:i/>
          <w:sz w:val="24"/>
          <w:szCs w:val="24"/>
        </w:rPr>
        <w:t>public relation is planed, persuasive communication design to influence significant public</w:t>
      </w:r>
      <w:r w:rsidRPr="007B7CB3">
        <w:rPr>
          <w:rFonts w:asciiTheme="majorBidi" w:hAnsiTheme="majorBidi" w:cstheme="majorBidi"/>
          <w:sz w:val="24"/>
          <w:szCs w:val="24"/>
        </w:rPr>
        <w:t xml:space="preserve">. </w:t>
      </w:r>
    </w:p>
    <w:p w:rsidR="00ED21C9" w:rsidRPr="007B7CB3" w:rsidRDefault="00ED21C9" w:rsidP="001663C6">
      <w:pPr>
        <w:spacing w:after="0" w:line="240" w:lineRule="auto"/>
        <w:ind w:firstLine="709"/>
        <w:jc w:val="both"/>
        <w:rPr>
          <w:rFonts w:asciiTheme="majorBidi" w:hAnsiTheme="majorBidi" w:cstheme="majorBidi"/>
          <w:b/>
          <w:sz w:val="24"/>
          <w:szCs w:val="24"/>
        </w:rPr>
      </w:pPr>
      <w:r w:rsidRPr="007B7CB3">
        <w:rPr>
          <w:rFonts w:asciiTheme="majorBidi" w:hAnsiTheme="majorBidi" w:cstheme="majorBidi"/>
          <w:i/>
          <w:sz w:val="24"/>
          <w:szCs w:val="24"/>
        </w:rPr>
        <w:t xml:space="preserve">Public Relation </w:t>
      </w:r>
      <w:r w:rsidRPr="007B7CB3">
        <w:rPr>
          <w:rFonts w:asciiTheme="majorBidi" w:hAnsiTheme="majorBidi" w:cstheme="majorBidi"/>
          <w:sz w:val="24"/>
          <w:szCs w:val="24"/>
        </w:rPr>
        <w:t>menurut J.C. Seidel direktur PR (</w:t>
      </w:r>
      <w:r w:rsidRPr="007B7CB3">
        <w:rPr>
          <w:rFonts w:asciiTheme="majorBidi" w:hAnsiTheme="majorBidi" w:cstheme="majorBidi"/>
          <w:i/>
          <w:sz w:val="24"/>
          <w:szCs w:val="24"/>
        </w:rPr>
        <w:t>Public Relation</w:t>
      </w:r>
      <w:r w:rsidRPr="007B7CB3">
        <w:rPr>
          <w:rFonts w:asciiTheme="majorBidi" w:hAnsiTheme="majorBidi" w:cstheme="majorBidi"/>
          <w:sz w:val="24"/>
          <w:szCs w:val="24"/>
        </w:rPr>
        <w:t xml:space="preserve">) </w:t>
      </w:r>
      <w:r w:rsidRPr="007B7CB3">
        <w:rPr>
          <w:rFonts w:asciiTheme="majorBidi" w:hAnsiTheme="majorBidi" w:cstheme="majorBidi"/>
          <w:i/>
          <w:sz w:val="24"/>
          <w:szCs w:val="24"/>
        </w:rPr>
        <w:t xml:space="preserve">Division of Housing State New York </w:t>
      </w:r>
      <w:r w:rsidRPr="007B7CB3">
        <w:rPr>
          <w:rFonts w:asciiTheme="majorBidi" w:hAnsiTheme="majorBidi" w:cstheme="majorBidi"/>
          <w:sz w:val="24"/>
          <w:szCs w:val="24"/>
        </w:rPr>
        <w:t xml:space="preserve">adalah proses yang kontinyu dari usaha-usaha menajeman untuk memperoleh </w:t>
      </w:r>
      <w:r w:rsidRPr="007B7CB3">
        <w:rPr>
          <w:rFonts w:asciiTheme="majorBidi" w:hAnsiTheme="majorBidi" w:cstheme="majorBidi"/>
          <w:i/>
          <w:sz w:val="24"/>
          <w:szCs w:val="24"/>
        </w:rPr>
        <w:t xml:space="preserve">goodwill </w:t>
      </w:r>
      <w:r w:rsidRPr="007B7CB3">
        <w:rPr>
          <w:rFonts w:asciiTheme="majorBidi" w:hAnsiTheme="majorBidi" w:cstheme="majorBidi"/>
          <w:sz w:val="24"/>
          <w:szCs w:val="24"/>
        </w:rPr>
        <w:t xml:space="preserve">(kemauan baik) pengertian dari pelanggan, pelanggan, pegawai dan publik yang lebih luas kedalam mengadakan analisis dan perbaikan diri sendiri, sedangkan keluar memberikan pernyataan-pernyataan. </w:t>
      </w:r>
      <w:proofErr w:type="gramStart"/>
      <w:r w:rsidRPr="007B7CB3">
        <w:rPr>
          <w:rFonts w:asciiTheme="majorBidi" w:hAnsiTheme="majorBidi" w:cstheme="majorBidi"/>
          <w:sz w:val="24"/>
          <w:szCs w:val="24"/>
        </w:rPr>
        <w:t xml:space="preserve">Sedangkan menurut Denny Grisworl editor PR News </w:t>
      </w:r>
      <w:r w:rsidRPr="007B7CB3">
        <w:rPr>
          <w:rFonts w:asciiTheme="majorBidi" w:hAnsiTheme="majorBidi" w:cstheme="majorBidi"/>
          <w:i/>
          <w:sz w:val="24"/>
          <w:szCs w:val="24"/>
        </w:rPr>
        <w:t xml:space="preserve">Public relation </w:t>
      </w:r>
      <w:r w:rsidRPr="007B7CB3">
        <w:rPr>
          <w:rFonts w:asciiTheme="majorBidi" w:hAnsiTheme="majorBidi" w:cstheme="majorBidi"/>
          <w:sz w:val="24"/>
          <w:szCs w:val="24"/>
        </w:rPr>
        <w:t>yang dikutip Soleh Soemirat adalah fungsi manajemen yang mengevaluasi publik memperkenalkan berbagai kebijakan dan prosedur kepentingan publik, membuat perencanaan, dan melaksanakan suatu program kerja dalam upaya memperoleh pengertian dan pengakuan publik.</w:t>
      </w:r>
      <w:proofErr w:type="gramEnd"/>
      <w:r w:rsidRPr="007B7CB3">
        <w:rPr>
          <w:rFonts w:asciiTheme="majorBidi" w:hAnsiTheme="majorBidi" w:cstheme="majorBidi"/>
          <w:sz w:val="24"/>
          <w:szCs w:val="24"/>
        </w:rPr>
        <w:t xml:space="preserve"> (2004:12-15).</w:t>
      </w:r>
    </w:p>
    <w:p w:rsidR="00ED21C9" w:rsidRPr="0074113F" w:rsidRDefault="00ED21C9" w:rsidP="001663C6">
      <w:pPr>
        <w:spacing w:after="0" w:line="240" w:lineRule="auto"/>
        <w:ind w:firstLine="709"/>
        <w:jc w:val="both"/>
        <w:rPr>
          <w:rFonts w:asciiTheme="majorBidi" w:hAnsiTheme="majorBidi" w:cstheme="majorBidi"/>
          <w:sz w:val="24"/>
          <w:szCs w:val="24"/>
        </w:rPr>
      </w:pPr>
      <w:r w:rsidRPr="0074113F">
        <w:rPr>
          <w:rFonts w:asciiTheme="majorBidi" w:hAnsiTheme="majorBidi" w:cstheme="majorBidi"/>
          <w:sz w:val="24"/>
          <w:szCs w:val="24"/>
        </w:rPr>
        <w:t xml:space="preserve">Untuk menarik perhatian publik terhadap barang atau jasa yang ditawarkan maka perusahaan mengadakan publisitas dengan menggunakan alat-alat </w:t>
      </w:r>
      <w:proofErr w:type="gramStart"/>
      <w:r w:rsidRPr="0074113F">
        <w:rPr>
          <w:rFonts w:asciiTheme="majorBidi" w:hAnsiTheme="majorBidi" w:cstheme="majorBidi"/>
          <w:sz w:val="24"/>
          <w:szCs w:val="24"/>
        </w:rPr>
        <w:t>yaitu :</w:t>
      </w:r>
      <w:proofErr w:type="gramEnd"/>
      <w:r w:rsidRPr="0074113F">
        <w:rPr>
          <w:rFonts w:asciiTheme="majorBidi" w:hAnsiTheme="majorBidi" w:cstheme="majorBidi"/>
          <w:sz w:val="24"/>
          <w:szCs w:val="24"/>
        </w:rPr>
        <w:t xml:space="preserve"> (Kotler, Keller, 2009 : 524).</w:t>
      </w:r>
    </w:p>
    <w:p w:rsidR="00ED21C9" w:rsidRDefault="00ED21C9" w:rsidP="001663C6">
      <w:pPr>
        <w:pStyle w:val="ListParagraph"/>
        <w:numPr>
          <w:ilvl w:val="0"/>
          <w:numId w:val="89"/>
        </w:numPr>
        <w:spacing w:after="0" w:line="240" w:lineRule="auto"/>
        <w:ind w:left="426"/>
        <w:jc w:val="both"/>
        <w:rPr>
          <w:rFonts w:asciiTheme="majorBidi" w:hAnsiTheme="majorBidi" w:cstheme="majorBidi"/>
          <w:sz w:val="24"/>
          <w:szCs w:val="24"/>
        </w:rPr>
      </w:pPr>
      <w:r w:rsidRPr="007B7CB3">
        <w:rPr>
          <w:rFonts w:asciiTheme="majorBidi" w:hAnsiTheme="majorBidi" w:cstheme="majorBidi"/>
          <w:sz w:val="24"/>
          <w:szCs w:val="24"/>
        </w:rPr>
        <w:t>Hubungan Pers (</w:t>
      </w:r>
      <w:r w:rsidRPr="007B7CB3">
        <w:rPr>
          <w:rFonts w:asciiTheme="majorBidi" w:hAnsiTheme="majorBidi" w:cstheme="majorBidi"/>
          <w:i/>
          <w:sz w:val="24"/>
          <w:szCs w:val="24"/>
        </w:rPr>
        <w:t>Press Relations</w:t>
      </w:r>
      <w:r w:rsidRPr="007B7CB3">
        <w:rPr>
          <w:rFonts w:asciiTheme="majorBidi" w:hAnsiTheme="majorBidi" w:cstheme="majorBidi"/>
          <w:sz w:val="24"/>
          <w:szCs w:val="24"/>
        </w:rPr>
        <w:t xml:space="preserve">), Untuk memberikan informasi yang pantas untuk dimuat dalam </w:t>
      </w:r>
      <w:proofErr w:type="gramStart"/>
      <w:r w:rsidRPr="007B7CB3">
        <w:rPr>
          <w:rFonts w:asciiTheme="majorBidi" w:hAnsiTheme="majorBidi" w:cstheme="majorBidi"/>
          <w:sz w:val="24"/>
          <w:szCs w:val="24"/>
        </w:rPr>
        <w:t>surat</w:t>
      </w:r>
      <w:proofErr w:type="gramEnd"/>
      <w:r w:rsidRPr="007B7CB3">
        <w:rPr>
          <w:rFonts w:asciiTheme="majorBidi" w:hAnsiTheme="majorBidi" w:cstheme="majorBidi"/>
          <w:sz w:val="24"/>
          <w:szCs w:val="24"/>
        </w:rPr>
        <w:t xml:space="preserve"> kabar agar menarik perhatian publik terhadap seseorang, produk atau jasa.</w:t>
      </w:r>
    </w:p>
    <w:p w:rsidR="00ED21C9" w:rsidRDefault="00ED21C9" w:rsidP="001663C6">
      <w:pPr>
        <w:pStyle w:val="ListParagraph"/>
        <w:numPr>
          <w:ilvl w:val="0"/>
          <w:numId w:val="89"/>
        </w:numPr>
        <w:spacing w:after="0" w:line="240" w:lineRule="auto"/>
        <w:ind w:left="426"/>
        <w:jc w:val="both"/>
        <w:rPr>
          <w:rFonts w:asciiTheme="majorBidi" w:hAnsiTheme="majorBidi" w:cstheme="majorBidi"/>
          <w:sz w:val="24"/>
          <w:szCs w:val="24"/>
        </w:rPr>
      </w:pPr>
      <w:r w:rsidRPr="007B7CB3">
        <w:rPr>
          <w:rFonts w:asciiTheme="majorBidi" w:hAnsiTheme="majorBidi" w:cstheme="majorBidi"/>
          <w:sz w:val="24"/>
          <w:szCs w:val="24"/>
        </w:rPr>
        <w:lastRenderedPageBreak/>
        <w:t>Publisitas Produk (</w:t>
      </w:r>
      <w:r w:rsidRPr="007B7CB3">
        <w:rPr>
          <w:rFonts w:asciiTheme="majorBidi" w:hAnsiTheme="majorBidi" w:cstheme="majorBidi"/>
          <w:i/>
          <w:sz w:val="24"/>
          <w:szCs w:val="24"/>
        </w:rPr>
        <w:t>Public Publicity</w:t>
      </w:r>
      <w:r w:rsidRPr="007B7CB3">
        <w:rPr>
          <w:rFonts w:asciiTheme="majorBidi" w:hAnsiTheme="majorBidi" w:cstheme="majorBidi"/>
          <w:sz w:val="24"/>
          <w:szCs w:val="24"/>
        </w:rPr>
        <w:t>), Yaitu usaha untuk mempublikasikan produk khusus.</w:t>
      </w:r>
    </w:p>
    <w:p w:rsidR="00ED21C9" w:rsidRDefault="00ED21C9" w:rsidP="001663C6">
      <w:pPr>
        <w:pStyle w:val="ListParagraph"/>
        <w:numPr>
          <w:ilvl w:val="0"/>
          <w:numId w:val="89"/>
        </w:numPr>
        <w:spacing w:after="0" w:line="240" w:lineRule="auto"/>
        <w:ind w:left="426"/>
        <w:jc w:val="both"/>
        <w:rPr>
          <w:rFonts w:asciiTheme="majorBidi" w:hAnsiTheme="majorBidi" w:cstheme="majorBidi"/>
          <w:sz w:val="24"/>
          <w:szCs w:val="24"/>
        </w:rPr>
      </w:pPr>
      <w:r w:rsidRPr="007B7CB3">
        <w:rPr>
          <w:rFonts w:asciiTheme="majorBidi" w:hAnsiTheme="majorBidi" w:cstheme="majorBidi"/>
          <w:sz w:val="24"/>
          <w:szCs w:val="24"/>
        </w:rPr>
        <w:t>Komunikasi Perusahaan (</w:t>
      </w:r>
      <w:r w:rsidRPr="007B7CB3">
        <w:rPr>
          <w:rFonts w:asciiTheme="majorBidi" w:hAnsiTheme="majorBidi" w:cstheme="majorBidi"/>
          <w:i/>
          <w:sz w:val="24"/>
          <w:szCs w:val="24"/>
        </w:rPr>
        <w:t>Coorporate Comunications</w:t>
      </w:r>
      <w:r w:rsidRPr="007B7CB3">
        <w:rPr>
          <w:rFonts w:asciiTheme="majorBidi" w:hAnsiTheme="majorBidi" w:cstheme="majorBidi"/>
          <w:sz w:val="24"/>
          <w:szCs w:val="24"/>
        </w:rPr>
        <w:t>), mencakup komunikasi intern ataupun ekstern dalam menciptakan saling pengetian perusahaan.</w:t>
      </w:r>
    </w:p>
    <w:p w:rsidR="00ED21C9" w:rsidRDefault="00ED21C9" w:rsidP="001663C6">
      <w:pPr>
        <w:pStyle w:val="ListParagraph"/>
        <w:numPr>
          <w:ilvl w:val="0"/>
          <w:numId w:val="89"/>
        </w:numPr>
        <w:spacing w:after="0" w:line="240" w:lineRule="auto"/>
        <w:ind w:left="426"/>
        <w:jc w:val="both"/>
        <w:rPr>
          <w:rFonts w:asciiTheme="majorBidi" w:hAnsiTheme="majorBidi" w:cstheme="majorBidi"/>
          <w:sz w:val="24"/>
          <w:szCs w:val="24"/>
        </w:rPr>
      </w:pPr>
      <w:r w:rsidRPr="007B7CB3">
        <w:rPr>
          <w:rFonts w:asciiTheme="majorBidi" w:hAnsiTheme="majorBidi" w:cstheme="majorBidi"/>
          <w:sz w:val="24"/>
          <w:szCs w:val="24"/>
        </w:rPr>
        <w:t>Lobi (</w:t>
      </w:r>
      <w:r w:rsidRPr="007B7CB3">
        <w:rPr>
          <w:rFonts w:asciiTheme="majorBidi" w:hAnsiTheme="majorBidi" w:cstheme="majorBidi"/>
          <w:i/>
          <w:sz w:val="24"/>
          <w:szCs w:val="24"/>
        </w:rPr>
        <w:t>Lobbying</w:t>
      </w:r>
      <w:r w:rsidRPr="007B7CB3">
        <w:rPr>
          <w:rFonts w:asciiTheme="majorBidi" w:hAnsiTheme="majorBidi" w:cstheme="majorBidi"/>
          <w:sz w:val="24"/>
          <w:szCs w:val="24"/>
        </w:rPr>
        <w:t xml:space="preserve">), Kerja </w:t>
      </w:r>
      <w:proofErr w:type="gramStart"/>
      <w:r w:rsidRPr="007B7CB3">
        <w:rPr>
          <w:rFonts w:asciiTheme="majorBidi" w:hAnsiTheme="majorBidi" w:cstheme="majorBidi"/>
          <w:sz w:val="24"/>
          <w:szCs w:val="24"/>
        </w:rPr>
        <w:t>sama</w:t>
      </w:r>
      <w:proofErr w:type="gramEnd"/>
      <w:r w:rsidRPr="007B7CB3">
        <w:rPr>
          <w:rFonts w:asciiTheme="majorBidi" w:hAnsiTheme="majorBidi" w:cstheme="majorBidi"/>
          <w:sz w:val="24"/>
          <w:szCs w:val="24"/>
        </w:rPr>
        <w:t xml:space="preserve"> dengan ahli hukum dan pejabat pemerintah untuk mendukung atau menghapuskan undang-undang.</w:t>
      </w:r>
    </w:p>
    <w:p w:rsidR="00ED21C9" w:rsidRPr="007B7CB3" w:rsidRDefault="00ED21C9" w:rsidP="001663C6">
      <w:pPr>
        <w:pStyle w:val="ListParagraph"/>
        <w:numPr>
          <w:ilvl w:val="0"/>
          <w:numId w:val="89"/>
        </w:numPr>
        <w:spacing w:after="0" w:line="240" w:lineRule="auto"/>
        <w:ind w:left="426"/>
        <w:jc w:val="both"/>
        <w:rPr>
          <w:rFonts w:asciiTheme="majorBidi" w:hAnsiTheme="majorBidi" w:cstheme="majorBidi"/>
          <w:sz w:val="24"/>
          <w:szCs w:val="24"/>
        </w:rPr>
      </w:pPr>
      <w:r w:rsidRPr="007B7CB3">
        <w:rPr>
          <w:rFonts w:asciiTheme="majorBidi" w:hAnsiTheme="majorBidi" w:cstheme="majorBidi"/>
          <w:sz w:val="24"/>
          <w:szCs w:val="24"/>
        </w:rPr>
        <w:t>Bimbingan (</w:t>
      </w:r>
      <w:r w:rsidRPr="007B7CB3">
        <w:rPr>
          <w:rFonts w:asciiTheme="majorBidi" w:hAnsiTheme="majorBidi" w:cstheme="majorBidi"/>
          <w:i/>
          <w:sz w:val="24"/>
          <w:szCs w:val="24"/>
        </w:rPr>
        <w:t>Counseling</w:t>
      </w:r>
      <w:r w:rsidRPr="007B7CB3">
        <w:rPr>
          <w:rFonts w:asciiTheme="majorBidi" w:hAnsiTheme="majorBidi" w:cstheme="majorBidi"/>
          <w:sz w:val="24"/>
          <w:szCs w:val="24"/>
        </w:rPr>
        <w:t xml:space="preserve">), Pemberian nasihat kepada manajemen </w:t>
      </w:r>
      <w:proofErr w:type="gramStart"/>
      <w:r w:rsidRPr="007B7CB3">
        <w:rPr>
          <w:rFonts w:asciiTheme="majorBidi" w:hAnsiTheme="majorBidi" w:cstheme="majorBidi"/>
          <w:sz w:val="24"/>
          <w:szCs w:val="24"/>
        </w:rPr>
        <w:t>tentang  persoalan</w:t>
      </w:r>
      <w:proofErr w:type="gramEnd"/>
      <w:r w:rsidRPr="007B7CB3">
        <w:rPr>
          <w:rFonts w:asciiTheme="majorBidi" w:hAnsiTheme="majorBidi" w:cstheme="majorBidi"/>
          <w:sz w:val="24"/>
          <w:szCs w:val="24"/>
        </w:rPr>
        <w:t>-persoalan ke masyarakat mengenai posisi perusahaan maupun citra perusahaan.</w:t>
      </w:r>
    </w:p>
    <w:p w:rsidR="00ED21C9" w:rsidRPr="007B7CB3" w:rsidRDefault="00ED21C9" w:rsidP="001663C6">
      <w:pPr>
        <w:spacing w:after="0" w:line="240" w:lineRule="auto"/>
        <w:ind w:firstLine="426"/>
        <w:jc w:val="both"/>
        <w:rPr>
          <w:rFonts w:asciiTheme="majorBidi" w:hAnsiTheme="majorBidi" w:cstheme="majorBidi"/>
          <w:color w:val="000000"/>
          <w:sz w:val="24"/>
          <w:szCs w:val="24"/>
          <w:shd w:val="clear" w:color="auto" w:fill="FFFFFF"/>
        </w:rPr>
      </w:pPr>
      <w:proofErr w:type="gramStart"/>
      <w:r w:rsidRPr="007B7CB3">
        <w:rPr>
          <w:rFonts w:asciiTheme="majorBidi" w:hAnsiTheme="majorBidi" w:cstheme="majorBidi"/>
          <w:sz w:val="24"/>
          <w:szCs w:val="24"/>
        </w:rPr>
        <w:t xml:space="preserve">Huddleston dalam Sutojo (2004) mendefinisikan citra sebagai </w:t>
      </w:r>
      <w:r w:rsidRPr="007B7CB3">
        <w:rPr>
          <w:rFonts w:asciiTheme="majorBidi" w:hAnsiTheme="majorBidi" w:cstheme="majorBidi"/>
          <w:color w:val="000000"/>
          <w:sz w:val="24"/>
          <w:szCs w:val="24"/>
          <w:shd w:val="clear" w:color="auto" w:fill="FFFFFF"/>
        </w:rPr>
        <w:t>serangkaian kepercayaan yang dihubungkan dengan sebuah gambaran yang dimiliki atau didapat.</w:t>
      </w:r>
      <w:proofErr w:type="gramEnd"/>
      <w:r w:rsidRPr="007B7CB3">
        <w:rPr>
          <w:rFonts w:asciiTheme="majorBidi" w:hAnsiTheme="majorBidi" w:cstheme="majorBidi"/>
          <w:color w:val="000000"/>
          <w:sz w:val="24"/>
          <w:szCs w:val="24"/>
          <w:shd w:val="clear" w:color="auto" w:fill="FFFFFF"/>
        </w:rPr>
        <w:t xml:space="preserve"> </w:t>
      </w:r>
      <w:proofErr w:type="gramStart"/>
      <w:r w:rsidRPr="007B7CB3">
        <w:rPr>
          <w:rFonts w:asciiTheme="majorBidi" w:hAnsiTheme="majorBidi" w:cstheme="majorBidi"/>
          <w:color w:val="000000"/>
          <w:sz w:val="24"/>
          <w:szCs w:val="24"/>
          <w:shd w:val="clear" w:color="auto" w:fill="FFFFFF"/>
        </w:rPr>
        <w:t xml:space="preserve">Alma (2009) mendefinisikan citra sebagai konsepsi yang ada pada </w:t>
      </w:r>
      <w:r w:rsidRPr="007B7CB3">
        <w:rPr>
          <w:rFonts w:asciiTheme="majorBidi" w:hAnsiTheme="majorBidi" w:cstheme="majorBidi"/>
          <w:i/>
          <w:color w:val="000000"/>
          <w:sz w:val="24"/>
          <w:szCs w:val="24"/>
          <w:shd w:val="clear" w:color="auto" w:fill="FFFFFF"/>
        </w:rPr>
        <w:t>public</w:t>
      </w:r>
      <w:r w:rsidRPr="007B7CB3">
        <w:rPr>
          <w:rFonts w:asciiTheme="majorBidi" w:hAnsiTheme="majorBidi" w:cstheme="majorBidi"/>
          <w:color w:val="000000"/>
          <w:sz w:val="24"/>
          <w:szCs w:val="24"/>
          <w:shd w:val="clear" w:color="auto" w:fill="FFFFFF"/>
        </w:rPr>
        <w:t xml:space="preserve"> mengenai perusahaan, mengenai suatu objek, orang atau mengenai lembaga.</w:t>
      </w:r>
      <w:proofErr w:type="gramEnd"/>
      <w:r w:rsidRPr="007B7CB3">
        <w:rPr>
          <w:rFonts w:asciiTheme="majorBidi" w:hAnsiTheme="majorBidi" w:cstheme="majorBidi"/>
          <w:color w:val="000000"/>
          <w:sz w:val="24"/>
          <w:szCs w:val="24"/>
          <w:shd w:val="clear" w:color="auto" w:fill="FFFFFF"/>
        </w:rPr>
        <w:t xml:space="preserve"> </w:t>
      </w:r>
    </w:p>
    <w:p w:rsidR="00ED21C9" w:rsidRDefault="00ED21C9" w:rsidP="001663C6">
      <w:pPr>
        <w:spacing w:after="0" w:line="240" w:lineRule="auto"/>
        <w:ind w:firstLine="426"/>
        <w:jc w:val="both"/>
        <w:outlineLvl w:val="1"/>
        <w:rPr>
          <w:rFonts w:asciiTheme="majorBidi" w:hAnsiTheme="majorBidi" w:cstheme="majorBidi"/>
          <w:color w:val="000000"/>
          <w:sz w:val="24"/>
          <w:szCs w:val="24"/>
          <w:shd w:val="clear" w:color="auto" w:fill="FFFFFF"/>
        </w:rPr>
      </w:pPr>
      <w:r w:rsidRPr="007B7CB3">
        <w:rPr>
          <w:rFonts w:asciiTheme="majorBidi" w:hAnsiTheme="majorBidi" w:cstheme="majorBidi"/>
          <w:color w:val="000000"/>
          <w:sz w:val="24"/>
          <w:szCs w:val="24"/>
          <w:shd w:val="clear" w:color="auto" w:fill="FFFFFF"/>
        </w:rPr>
        <w:t>Citra adalah seperangkat keyakinan, dan ide yang dimiliki oleh seseorang terhadap suatu objek (</w:t>
      </w:r>
      <w:proofErr w:type="gramStart"/>
      <w:r w:rsidRPr="007B7CB3">
        <w:rPr>
          <w:rFonts w:asciiTheme="majorBidi" w:hAnsiTheme="majorBidi" w:cstheme="majorBidi"/>
          <w:color w:val="000000"/>
          <w:sz w:val="24"/>
          <w:szCs w:val="24"/>
          <w:shd w:val="clear" w:color="auto" w:fill="FFFFFF"/>
        </w:rPr>
        <w:t>Kotler :</w:t>
      </w:r>
      <w:proofErr w:type="gramEnd"/>
      <w:r w:rsidRPr="007B7CB3">
        <w:rPr>
          <w:rFonts w:asciiTheme="majorBidi" w:hAnsiTheme="majorBidi" w:cstheme="majorBidi"/>
          <w:color w:val="000000"/>
          <w:sz w:val="24"/>
          <w:szCs w:val="24"/>
          <w:shd w:val="clear" w:color="auto" w:fill="FFFFFF"/>
        </w:rPr>
        <w:t xml:space="preserve"> 2006). Citra adalah bagaimana konsumen, calon konsumen, dan pesaing melihat anda, reputasi anda adalah </w:t>
      </w:r>
      <w:proofErr w:type="gramStart"/>
      <w:r w:rsidRPr="007B7CB3">
        <w:rPr>
          <w:rFonts w:asciiTheme="majorBidi" w:hAnsiTheme="majorBidi" w:cstheme="majorBidi"/>
          <w:color w:val="000000"/>
          <w:sz w:val="24"/>
          <w:szCs w:val="24"/>
          <w:shd w:val="clear" w:color="auto" w:fill="FFFFFF"/>
        </w:rPr>
        <w:t>apa</w:t>
      </w:r>
      <w:proofErr w:type="gramEnd"/>
      <w:r w:rsidRPr="007B7CB3">
        <w:rPr>
          <w:rFonts w:asciiTheme="majorBidi" w:hAnsiTheme="majorBidi" w:cstheme="majorBidi"/>
          <w:color w:val="000000"/>
          <w:sz w:val="24"/>
          <w:szCs w:val="24"/>
          <w:shd w:val="clear" w:color="auto" w:fill="FFFFFF"/>
        </w:rPr>
        <w:t xml:space="preserve"> yang orang-orang katakan kepada pihak lain. </w:t>
      </w:r>
    </w:p>
    <w:p w:rsidR="00ED21C9" w:rsidRPr="007B7CB3" w:rsidRDefault="00ED21C9" w:rsidP="001663C6">
      <w:pPr>
        <w:spacing w:after="0" w:line="240" w:lineRule="auto"/>
        <w:ind w:firstLine="426"/>
        <w:jc w:val="both"/>
        <w:outlineLvl w:val="1"/>
        <w:rPr>
          <w:rFonts w:asciiTheme="majorBidi" w:hAnsiTheme="majorBidi" w:cstheme="majorBidi"/>
          <w:color w:val="000000"/>
          <w:sz w:val="24"/>
          <w:szCs w:val="24"/>
        </w:rPr>
      </w:pPr>
      <w:proofErr w:type="gramStart"/>
      <w:r w:rsidRPr="007B7CB3">
        <w:rPr>
          <w:rFonts w:asciiTheme="majorBidi" w:hAnsiTheme="majorBidi" w:cstheme="majorBidi"/>
          <w:color w:val="000000"/>
          <w:sz w:val="24"/>
          <w:szCs w:val="24"/>
        </w:rPr>
        <w:t>Dari beberapa definisi diatas, penulis menyimpulkan bahwa citra adalah bagaimana seseorang memandang suatu objek atas gambaran yang dimilikinya.</w:t>
      </w:r>
      <w:proofErr w:type="gramEnd"/>
    </w:p>
    <w:p w:rsidR="00ED21C9" w:rsidRPr="007B7CB3" w:rsidRDefault="00ED21C9" w:rsidP="001663C6">
      <w:pPr>
        <w:spacing w:after="0" w:line="240" w:lineRule="auto"/>
        <w:ind w:firstLine="426"/>
        <w:jc w:val="both"/>
        <w:outlineLvl w:val="1"/>
        <w:rPr>
          <w:rFonts w:asciiTheme="majorBidi" w:hAnsiTheme="majorBidi" w:cstheme="majorBidi"/>
          <w:sz w:val="24"/>
          <w:szCs w:val="24"/>
        </w:rPr>
      </w:pPr>
      <w:proofErr w:type="gramStart"/>
      <w:r w:rsidRPr="007B7CB3">
        <w:rPr>
          <w:rFonts w:asciiTheme="majorBidi" w:hAnsiTheme="majorBidi" w:cstheme="majorBidi"/>
          <w:sz w:val="24"/>
          <w:szCs w:val="24"/>
        </w:rPr>
        <w:t>Shimp (2003) menjelaskan bahwa pencitraan merupakan sebagai jenis asosiasi yang muncul dalam benak konsumen ketika mengingat suatu merek atau jasa tertentu.</w:t>
      </w:r>
      <w:proofErr w:type="gramEnd"/>
      <w:r w:rsidRPr="007B7CB3">
        <w:rPr>
          <w:rFonts w:asciiTheme="majorBidi" w:hAnsiTheme="majorBidi" w:cstheme="majorBidi"/>
          <w:sz w:val="24"/>
          <w:szCs w:val="24"/>
        </w:rPr>
        <w:t xml:space="preserve"> Asosiasi </w:t>
      </w:r>
      <w:proofErr w:type="gramStart"/>
      <w:r w:rsidRPr="007B7CB3">
        <w:rPr>
          <w:rFonts w:asciiTheme="majorBidi" w:hAnsiTheme="majorBidi" w:cstheme="majorBidi"/>
          <w:sz w:val="24"/>
          <w:szCs w:val="24"/>
        </w:rPr>
        <w:t>tersebut  secara</w:t>
      </w:r>
      <w:proofErr w:type="gramEnd"/>
      <w:r w:rsidRPr="007B7CB3">
        <w:rPr>
          <w:rFonts w:asciiTheme="majorBidi" w:hAnsiTheme="majorBidi" w:cstheme="majorBidi"/>
          <w:sz w:val="24"/>
          <w:szCs w:val="24"/>
        </w:rPr>
        <w:t xml:space="preserve"> sederhana dapat muncul dalam bentuk pemikiran atau citra tertentu yang dikaitkan  dengan suatu merek, sama halnya ketika seseorang berfikir tentang orang lain. </w:t>
      </w:r>
      <w:proofErr w:type="gramStart"/>
      <w:r w:rsidRPr="007B7CB3">
        <w:rPr>
          <w:rFonts w:asciiTheme="majorBidi" w:hAnsiTheme="majorBidi" w:cstheme="majorBidi"/>
          <w:sz w:val="24"/>
          <w:szCs w:val="24"/>
        </w:rPr>
        <w:t>Asosiasi tersebut dapat dikonseptualisasikan berdasarkan jenis, dukungan, kekuatan, dan keunikan.</w:t>
      </w:r>
      <w:proofErr w:type="gramEnd"/>
      <w:r w:rsidRPr="007B7CB3">
        <w:rPr>
          <w:rFonts w:asciiTheme="majorBidi" w:hAnsiTheme="majorBidi" w:cstheme="majorBidi"/>
          <w:sz w:val="24"/>
          <w:szCs w:val="24"/>
        </w:rPr>
        <w:t xml:space="preserve"> Jenis </w:t>
      </w:r>
      <w:proofErr w:type="gramStart"/>
      <w:r w:rsidRPr="007B7CB3">
        <w:rPr>
          <w:rFonts w:asciiTheme="majorBidi" w:hAnsiTheme="majorBidi" w:cstheme="majorBidi"/>
          <w:sz w:val="24"/>
          <w:szCs w:val="24"/>
        </w:rPr>
        <w:t>asosiasi  tersebut</w:t>
      </w:r>
      <w:proofErr w:type="gramEnd"/>
      <w:r w:rsidRPr="007B7CB3">
        <w:rPr>
          <w:rFonts w:asciiTheme="majorBidi" w:hAnsiTheme="majorBidi" w:cstheme="majorBidi"/>
          <w:sz w:val="24"/>
          <w:szCs w:val="24"/>
        </w:rPr>
        <w:t xml:space="preserve"> meliputi atribut, manfaat dan sikap. </w:t>
      </w:r>
    </w:p>
    <w:p w:rsidR="00ED21C9" w:rsidRPr="0074113F" w:rsidRDefault="00ED21C9" w:rsidP="001663C6">
      <w:pPr>
        <w:spacing w:after="0" w:line="240" w:lineRule="auto"/>
        <w:ind w:firstLine="709"/>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Menurut Shirley Harrison (2005:71), persepsi yang dapat membentuk opini publik untuk membangun suatu citra produk yang positif merupakan hal yang penting. Terdapat empat komponen yang dapat membentuk citra, </w:t>
      </w:r>
      <w:proofErr w:type="gramStart"/>
      <w:r w:rsidRPr="0074113F">
        <w:rPr>
          <w:rFonts w:asciiTheme="majorBidi" w:hAnsiTheme="majorBidi" w:cstheme="majorBidi"/>
          <w:sz w:val="24"/>
          <w:szCs w:val="24"/>
        </w:rPr>
        <w:t>yaitu :</w:t>
      </w:r>
      <w:proofErr w:type="gramEnd"/>
    </w:p>
    <w:p w:rsidR="00ED21C9" w:rsidRPr="0074113F" w:rsidRDefault="00ED21C9" w:rsidP="001663C6">
      <w:pPr>
        <w:spacing w:after="0" w:line="240" w:lineRule="auto"/>
        <w:ind w:left="284" w:hanging="284"/>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1. </w:t>
      </w:r>
      <w:r w:rsidRPr="0074113F">
        <w:rPr>
          <w:rFonts w:asciiTheme="majorBidi" w:hAnsiTheme="majorBidi" w:cstheme="majorBidi"/>
          <w:sz w:val="24"/>
          <w:szCs w:val="24"/>
        </w:rPr>
        <w:tab/>
      </w:r>
      <w:r w:rsidRPr="0074113F">
        <w:rPr>
          <w:rFonts w:asciiTheme="majorBidi" w:hAnsiTheme="majorBidi" w:cstheme="majorBidi"/>
          <w:i/>
          <w:sz w:val="24"/>
          <w:szCs w:val="24"/>
        </w:rPr>
        <w:t xml:space="preserve">Personality </w:t>
      </w:r>
    </w:p>
    <w:p w:rsidR="00ED21C9" w:rsidRPr="0074113F" w:rsidRDefault="00ED21C9" w:rsidP="001663C6">
      <w:pPr>
        <w:spacing w:after="0" w:line="240" w:lineRule="auto"/>
        <w:ind w:left="284" w:firstLine="425"/>
        <w:contextualSpacing/>
        <w:jc w:val="both"/>
        <w:rPr>
          <w:rFonts w:asciiTheme="majorBidi" w:hAnsiTheme="majorBidi" w:cstheme="majorBidi"/>
          <w:sz w:val="24"/>
          <w:szCs w:val="24"/>
        </w:rPr>
      </w:pPr>
      <w:proofErr w:type="gramStart"/>
      <w:r w:rsidRPr="0074113F">
        <w:rPr>
          <w:rFonts w:asciiTheme="majorBidi" w:hAnsiTheme="majorBidi" w:cstheme="majorBidi"/>
          <w:i/>
          <w:sz w:val="24"/>
          <w:szCs w:val="24"/>
        </w:rPr>
        <w:t>Personality</w:t>
      </w:r>
      <w:r w:rsidRPr="0074113F">
        <w:rPr>
          <w:rFonts w:asciiTheme="majorBidi" w:hAnsiTheme="majorBidi" w:cstheme="majorBidi"/>
          <w:sz w:val="24"/>
          <w:szCs w:val="24"/>
        </w:rPr>
        <w:t xml:space="preserve"> merupakan gabungan dari karakteristik produk destinasi yang diketahui dan diterima oleh publiknya.</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 xml:space="preserve">Kepribadian destinasi merupakan keseluruhan karakteristik destinasi yang dipahami oleh lingkungan di luar </w:t>
      </w:r>
      <w:r w:rsidRPr="0074113F">
        <w:rPr>
          <w:rFonts w:asciiTheme="majorBidi" w:hAnsiTheme="majorBidi" w:cstheme="majorBidi"/>
          <w:sz w:val="24"/>
          <w:szCs w:val="24"/>
        </w:rPr>
        <w:lastRenderedPageBreak/>
        <w:t>destinasi, misalnya destinasi yang dapat dipercaya, serta destinasi yang peduli pada lingkungan dan kesehatan.</w:t>
      </w:r>
      <w:proofErr w:type="gramEnd"/>
    </w:p>
    <w:p w:rsidR="00ED21C9" w:rsidRPr="0074113F" w:rsidRDefault="00ED21C9" w:rsidP="001663C6">
      <w:pPr>
        <w:spacing w:after="0" w:line="240" w:lineRule="auto"/>
        <w:ind w:left="284" w:hanging="284"/>
        <w:contextualSpacing/>
        <w:jc w:val="both"/>
        <w:rPr>
          <w:rFonts w:asciiTheme="majorBidi" w:hAnsiTheme="majorBidi" w:cstheme="majorBidi"/>
          <w:sz w:val="24"/>
          <w:szCs w:val="24"/>
        </w:rPr>
      </w:pPr>
      <w:r w:rsidRPr="0074113F">
        <w:rPr>
          <w:rFonts w:asciiTheme="majorBidi" w:hAnsiTheme="majorBidi" w:cstheme="majorBidi"/>
          <w:sz w:val="24"/>
          <w:szCs w:val="24"/>
        </w:rPr>
        <w:t>2.</w:t>
      </w:r>
      <w:r w:rsidRPr="0074113F">
        <w:rPr>
          <w:rFonts w:asciiTheme="majorBidi" w:hAnsiTheme="majorBidi" w:cstheme="majorBidi"/>
          <w:sz w:val="24"/>
          <w:szCs w:val="24"/>
        </w:rPr>
        <w:tab/>
      </w:r>
      <w:r w:rsidRPr="0074113F">
        <w:rPr>
          <w:rFonts w:asciiTheme="majorBidi" w:hAnsiTheme="majorBidi" w:cstheme="majorBidi"/>
          <w:i/>
          <w:sz w:val="24"/>
          <w:szCs w:val="24"/>
        </w:rPr>
        <w:t xml:space="preserve">Reputation </w:t>
      </w:r>
    </w:p>
    <w:p w:rsidR="00ED21C9" w:rsidRPr="0074113F" w:rsidRDefault="00ED21C9" w:rsidP="001663C6">
      <w:pPr>
        <w:spacing w:after="0" w:line="240" w:lineRule="auto"/>
        <w:ind w:left="284" w:firstLine="425"/>
        <w:contextualSpacing/>
        <w:jc w:val="both"/>
        <w:rPr>
          <w:rFonts w:asciiTheme="majorBidi" w:hAnsiTheme="majorBidi" w:cstheme="majorBidi"/>
          <w:sz w:val="24"/>
          <w:szCs w:val="24"/>
        </w:rPr>
      </w:pPr>
      <w:r w:rsidRPr="0074113F">
        <w:rPr>
          <w:rFonts w:asciiTheme="majorBidi" w:hAnsiTheme="majorBidi" w:cstheme="majorBidi"/>
          <w:i/>
          <w:sz w:val="24"/>
          <w:szCs w:val="24"/>
        </w:rPr>
        <w:t>Reputation</w:t>
      </w:r>
      <w:r w:rsidRPr="0074113F">
        <w:rPr>
          <w:rFonts w:asciiTheme="majorBidi" w:hAnsiTheme="majorBidi" w:cstheme="majorBidi"/>
          <w:sz w:val="24"/>
          <w:szCs w:val="24"/>
        </w:rPr>
        <w:t xml:space="preserve"> merupakan </w:t>
      </w:r>
      <w:proofErr w:type="gramStart"/>
      <w:r w:rsidRPr="0074113F">
        <w:rPr>
          <w:rFonts w:asciiTheme="majorBidi" w:hAnsiTheme="majorBidi" w:cstheme="majorBidi"/>
          <w:sz w:val="24"/>
          <w:szCs w:val="24"/>
        </w:rPr>
        <w:t>apa</w:t>
      </w:r>
      <w:proofErr w:type="gramEnd"/>
      <w:r w:rsidRPr="0074113F">
        <w:rPr>
          <w:rFonts w:asciiTheme="majorBidi" w:hAnsiTheme="majorBidi" w:cstheme="majorBidi"/>
          <w:sz w:val="24"/>
          <w:szCs w:val="24"/>
        </w:rPr>
        <w:t xml:space="preserve"> yang diyakini oleh publiknya berdasarkan pengalaman sendiri atau orang lain terhadap produk atau jasa destinasi.</w:t>
      </w:r>
    </w:p>
    <w:p w:rsidR="00ED21C9" w:rsidRPr="0074113F" w:rsidRDefault="00ED21C9" w:rsidP="001663C6">
      <w:pPr>
        <w:spacing w:after="0" w:line="240" w:lineRule="auto"/>
        <w:ind w:left="284" w:hanging="284"/>
        <w:contextualSpacing/>
        <w:jc w:val="both"/>
        <w:rPr>
          <w:rFonts w:asciiTheme="majorBidi" w:hAnsiTheme="majorBidi" w:cstheme="majorBidi"/>
          <w:sz w:val="24"/>
          <w:szCs w:val="24"/>
        </w:rPr>
      </w:pPr>
      <w:r w:rsidRPr="0074113F">
        <w:rPr>
          <w:rFonts w:asciiTheme="majorBidi" w:hAnsiTheme="majorBidi" w:cstheme="majorBidi"/>
          <w:sz w:val="24"/>
          <w:szCs w:val="24"/>
        </w:rPr>
        <w:t>3.</w:t>
      </w:r>
      <w:r w:rsidRPr="0074113F">
        <w:rPr>
          <w:rFonts w:asciiTheme="majorBidi" w:hAnsiTheme="majorBidi" w:cstheme="majorBidi"/>
          <w:sz w:val="24"/>
          <w:szCs w:val="24"/>
        </w:rPr>
        <w:tab/>
      </w:r>
      <w:r w:rsidRPr="0074113F">
        <w:rPr>
          <w:rFonts w:asciiTheme="majorBidi" w:hAnsiTheme="majorBidi" w:cstheme="majorBidi"/>
          <w:i/>
          <w:sz w:val="24"/>
          <w:szCs w:val="24"/>
        </w:rPr>
        <w:t xml:space="preserve">Value </w:t>
      </w:r>
    </w:p>
    <w:p w:rsidR="00ED21C9" w:rsidRPr="0074113F" w:rsidRDefault="00ED21C9" w:rsidP="001663C6">
      <w:pPr>
        <w:spacing w:after="0" w:line="240" w:lineRule="auto"/>
        <w:ind w:left="284"/>
        <w:contextualSpacing/>
        <w:jc w:val="both"/>
        <w:rPr>
          <w:rFonts w:asciiTheme="majorBidi" w:hAnsiTheme="majorBidi" w:cstheme="majorBidi"/>
          <w:sz w:val="24"/>
          <w:szCs w:val="24"/>
        </w:rPr>
      </w:pPr>
      <w:proofErr w:type="gramStart"/>
      <w:r w:rsidRPr="0074113F">
        <w:rPr>
          <w:rFonts w:asciiTheme="majorBidi" w:hAnsiTheme="majorBidi" w:cstheme="majorBidi"/>
          <w:i/>
          <w:sz w:val="24"/>
          <w:szCs w:val="24"/>
        </w:rPr>
        <w:t>Value</w:t>
      </w:r>
      <w:r w:rsidRPr="0074113F">
        <w:rPr>
          <w:rFonts w:asciiTheme="majorBidi" w:hAnsiTheme="majorBidi" w:cstheme="majorBidi"/>
          <w:sz w:val="24"/>
          <w:szCs w:val="24"/>
        </w:rPr>
        <w:t xml:space="preserve"> adalah nilai-nilai dari produk yang dikeluarkan oleh destinasi.</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Nilai-nilai atau etika destinasi mempengaruhi reputasi destinasi itu sendiri.</w:t>
      </w:r>
      <w:proofErr w:type="gramEnd"/>
      <w:r w:rsidRPr="0074113F">
        <w:rPr>
          <w:rFonts w:asciiTheme="majorBidi" w:hAnsiTheme="majorBidi" w:cstheme="majorBidi"/>
          <w:sz w:val="24"/>
          <w:szCs w:val="24"/>
        </w:rPr>
        <w:t xml:space="preserve"> Nilai-nilai yang dianut sebuah destinasi adalah </w:t>
      </w:r>
      <w:proofErr w:type="gramStart"/>
      <w:r w:rsidRPr="0074113F">
        <w:rPr>
          <w:rFonts w:asciiTheme="majorBidi" w:hAnsiTheme="majorBidi" w:cstheme="majorBidi"/>
          <w:sz w:val="24"/>
          <w:szCs w:val="24"/>
        </w:rPr>
        <w:t>apa</w:t>
      </w:r>
      <w:proofErr w:type="gramEnd"/>
      <w:r w:rsidRPr="0074113F">
        <w:rPr>
          <w:rFonts w:asciiTheme="majorBidi" w:hAnsiTheme="majorBidi" w:cstheme="majorBidi"/>
          <w:sz w:val="24"/>
          <w:szCs w:val="24"/>
        </w:rPr>
        <w:t xml:space="preserve"> yang menjadi standard atau patokan, yaitu dari budaya destinasi.</w:t>
      </w:r>
    </w:p>
    <w:p w:rsidR="00ED21C9" w:rsidRPr="0074113F" w:rsidRDefault="00ED21C9" w:rsidP="001663C6">
      <w:pPr>
        <w:spacing w:after="0" w:line="240" w:lineRule="auto"/>
        <w:ind w:left="284" w:hanging="284"/>
        <w:contextualSpacing/>
        <w:jc w:val="both"/>
        <w:rPr>
          <w:rFonts w:asciiTheme="majorBidi" w:hAnsiTheme="majorBidi" w:cstheme="majorBidi"/>
          <w:sz w:val="24"/>
          <w:szCs w:val="24"/>
        </w:rPr>
      </w:pPr>
      <w:r w:rsidRPr="0074113F">
        <w:rPr>
          <w:rFonts w:asciiTheme="majorBidi" w:hAnsiTheme="majorBidi" w:cstheme="majorBidi"/>
          <w:sz w:val="24"/>
          <w:szCs w:val="24"/>
        </w:rPr>
        <w:t>4.</w:t>
      </w:r>
      <w:r w:rsidRPr="0074113F">
        <w:rPr>
          <w:rFonts w:asciiTheme="majorBidi" w:hAnsiTheme="majorBidi" w:cstheme="majorBidi"/>
          <w:sz w:val="24"/>
          <w:szCs w:val="24"/>
        </w:rPr>
        <w:tab/>
      </w:r>
      <w:r w:rsidRPr="0074113F">
        <w:rPr>
          <w:rFonts w:asciiTheme="majorBidi" w:hAnsiTheme="majorBidi" w:cstheme="majorBidi"/>
          <w:i/>
          <w:sz w:val="24"/>
          <w:szCs w:val="24"/>
        </w:rPr>
        <w:t xml:space="preserve">Destination Identity </w:t>
      </w:r>
    </w:p>
    <w:p w:rsidR="00ED21C9" w:rsidRPr="007B7CB3" w:rsidRDefault="00ED21C9" w:rsidP="001663C6">
      <w:pPr>
        <w:spacing w:after="0" w:line="240" w:lineRule="auto"/>
        <w:ind w:left="360"/>
        <w:jc w:val="both"/>
        <w:outlineLvl w:val="1"/>
        <w:rPr>
          <w:rFonts w:asciiTheme="majorBidi" w:hAnsiTheme="majorBidi" w:cstheme="majorBidi"/>
          <w:color w:val="000000"/>
          <w:sz w:val="24"/>
          <w:szCs w:val="24"/>
        </w:rPr>
      </w:pPr>
      <w:r w:rsidRPr="007B7CB3">
        <w:rPr>
          <w:rFonts w:asciiTheme="majorBidi" w:hAnsiTheme="majorBidi" w:cstheme="majorBidi"/>
          <w:i/>
          <w:sz w:val="24"/>
          <w:szCs w:val="24"/>
        </w:rPr>
        <w:t>Destination identity</w:t>
      </w:r>
      <w:r w:rsidRPr="007B7CB3">
        <w:rPr>
          <w:rFonts w:asciiTheme="majorBidi" w:hAnsiTheme="majorBidi" w:cstheme="majorBidi"/>
          <w:sz w:val="24"/>
          <w:szCs w:val="24"/>
        </w:rPr>
        <w:t xml:space="preserve"> adalah identitas yang dituangkan dalam bentuk logo, simbol, </w:t>
      </w:r>
      <w:r w:rsidRPr="007B7CB3">
        <w:rPr>
          <w:rFonts w:asciiTheme="majorBidi" w:hAnsiTheme="majorBidi" w:cstheme="majorBidi"/>
          <w:i/>
          <w:sz w:val="24"/>
          <w:szCs w:val="24"/>
        </w:rPr>
        <w:t>packaging</w:t>
      </w:r>
      <w:r w:rsidRPr="007B7CB3">
        <w:rPr>
          <w:rFonts w:asciiTheme="majorBidi" w:hAnsiTheme="majorBidi" w:cstheme="majorBidi"/>
          <w:sz w:val="24"/>
          <w:szCs w:val="24"/>
        </w:rPr>
        <w:t xml:space="preserve">, dan seremonial lainnya yang terdapat dalam fisik produk tersebut, sehingga pengenalan konsumen </w:t>
      </w:r>
      <w:proofErr w:type="gramStart"/>
      <w:r w:rsidRPr="007B7CB3">
        <w:rPr>
          <w:rFonts w:asciiTheme="majorBidi" w:hAnsiTheme="majorBidi" w:cstheme="majorBidi"/>
          <w:sz w:val="24"/>
          <w:szCs w:val="24"/>
        </w:rPr>
        <w:t>akan</w:t>
      </w:r>
      <w:proofErr w:type="gramEnd"/>
      <w:r w:rsidRPr="007B7CB3">
        <w:rPr>
          <w:rFonts w:asciiTheme="majorBidi" w:hAnsiTheme="majorBidi" w:cstheme="majorBidi"/>
          <w:sz w:val="24"/>
          <w:szCs w:val="24"/>
        </w:rPr>
        <w:t xml:space="preserve"> produk destinasi maupun destinasi itu sendiri bisa terbentuk dengan cepat.</w:t>
      </w:r>
    </w:p>
    <w:p w:rsidR="00ED21C9" w:rsidRPr="0074113F" w:rsidRDefault="00ED21C9" w:rsidP="001663C6">
      <w:pPr>
        <w:pStyle w:val="ListParagraph"/>
        <w:spacing w:after="0" w:line="240" w:lineRule="auto"/>
        <w:ind w:left="1080"/>
        <w:jc w:val="both"/>
        <w:rPr>
          <w:rFonts w:asciiTheme="majorBidi" w:hAnsiTheme="majorBidi" w:cstheme="majorBidi"/>
          <w:sz w:val="24"/>
          <w:szCs w:val="24"/>
        </w:rPr>
      </w:pPr>
    </w:p>
    <w:p w:rsidR="00ED21C9" w:rsidRPr="007B7CB3" w:rsidRDefault="00ED21C9" w:rsidP="001663C6">
      <w:pPr>
        <w:spacing w:after="0" w:line="240" w:lineRule="auto"/>
        <w:jc w:val="both"/>
        <w:rPr>
          <w:rFonts w:asciiTheme="majorBidi" w:hAnsiTheme="majorBidi" w:cstheme="majorBidi"/>
          <w:b/>
          <w:sz w:val="24"/>
          <w:szCs w:val="24"/>
        </w:rPr>
      </w:pPr>
      <w:r w:rsidRPr="007B7CB3">
        <w:rPr>
          <w:rFonts w:asciiTheme="majorBidi" w:hAnsiTheme="majorBidi" w:cstheme="majorBidi"/>
          <w:b/>
          <w:sz w:val="24"/>
          <w:szCs w:val="24"/>
        </w:rPr>
        <w:t>METODE PENELITIAN</w:t>
      </w:r>
    </w:p>
    <w:p w:rsidR="00ED21C9" w:rsidRPr="0074113F" w:rsidRDefault="00ED21C9" w:rsidP="001663C6">
      <w:pPr>
        <w:pStyle w:val="Default"/>
        <w:ind w:firstLine="720"/>
        <w:jc w:val="both"/>
        <w:rPr>
          <w:rFonts w:asciiTheme="majorBidi" w:hAnsiTheme="majorBidi" w:cstheme="majorBidi"/>
        </w:rPr>
      </w:pPr>
      <w:proofErr w:type="gramStart"/>
      <w:r w:rsidRPr="0074113F">
        <w:rPr>
          <w:rFonts w:asciiTheme="majorBidi" w:hAnsiTheme="majorBidi" w:cstheme="majorBidi"/>
        </w:rPr>
        <w:t>Metode penelitian yang digunakan dalam penelitian ini adalah dengan menggunakan metode penelitian deskriptif.</w:t>
      </w:r>
      <w:proofErr w:type="gramEnd"/>
      <w:r w:rsidRPr="0074113F">
        <w:rPr>
          <w:rFonts w:asciiTheme="majorBidi" w:hAnsiTheme="majorBidi" w:cstheme="majorBidi"/>
        </w:rPr>
        <w:t xml:space="preserve"> Penelitian deskriptif adalah suatu penelitian </w:t>
      </w:r>
      <w:proofErr w:type="gramStart"/>
      <w:r w:rsidRPr="0074113F">
        <w:rPr>
          <w:rFonts w:asciiTheme="majorBidi" w:hAnsiTheme="majorBidi" w:cstheme="majorBidi"/>
        </w:rPr>
        <w:t>terhadap  masalah</w:t>
      </w:r>
      <w:proofErr w:type="gramEnd"/>
      <w:r w:rsidRPr="0074113F">
        <w:rPr>
          <w:rFonts w:asciiTheme="majorBidi" w:hAnsiTheme="majorBidi" w:cstheme="majorBidi"/>
        </w:rPr>
        <w:t xml:space="preserve">-masalah berupa fakta-fakta yang ada saat ini dari suatu populasi. </w:t>
      </w:r>
      <w:proofErr w:type="gramStart"/>
      <w:r w:rsidRPr="0074113F">
        <w:rPr>
          <w:rFonts w:asciiTheme="majorBidi" w:hAnsiTheme="majorBidi" w:cstheme="majorBidi"/>
        </w:rPr>
        <w:t xml:space="preserve">Tujuan dari penelitian deskrptif adalah untuk menguji suatu hipotesis atau menjawab suatu pertanyaan yang berkaitan dengan </w:t>
      </w:r>
      <w:r w:rsidRPr="0074113F">
        <w:rPr>
          <w:rFonts w:asciiTheme="majorBidi" w:hAnsiTheme="majorBidi" w:cstheme="majorBidi"/>
          <w:i/>
        </w:rPr>
        <w:t xml:space="preserve">current status </w:t>
      </w:r>
      <w:r w:rsidRPr="0074113F">
        <w:rPr>
          <w:rFonts w:asciiTheme="majorBidi" w:hAnsiTheme="majorBidi" w:cstheme="majorBidi"/>
        </w:rPr>
        <w:t>dari subyek yang diteliti (Indriantoro dan Supomo, 2006).</w:t>
      </w:r>
      <w:proofErr w:type="gramEnd"/>
    </w:p>
    <w:p w:rsidR="00ED21C9" w:rsidRDefault="00ED21C9" w:rsidP="001663C6">
      <w:pPr>
        <w:spacing w:after="0" w:line="240" w:lineRule="auto"/>
        <w:ind w:firstLine="720"/>
        <w:jc w:val="both"/>
        <w:rPr>
          <w:rFonts w:asciiTheme="majorBidi" w:hAnsiTheme="majorBidi" w:cstheme="majorBidi"/>
          <w:b/>
          <w:sz w:val="24"/>
          <w:szCs w:val="24"/>
        </w:rPr>
      </w:pPr>
      <w:r w:rsidRPr="00556B83">
        <w:rPr>
          <w:rFonts w:asciiTheme="majorBidi" w:hAnsiTheme="majorBidi" w:cstheme="majorBidi"/>
          <w:sz w:val="24"/>
          <w:szCs w:val="24"/>
        </w:rPr>
        <w:t xml:space="preserve">Unit analisis yang diteliti adalah wisatawan nusantara yang mengunjungi </w:t>
      </w:r>
      <w:r w:rsidRPr="00556B83">
        <w:rPr>
          <w:rFonts w:asciiTheme="majorBidi" w:hAnsiTheme="majorBidi" w:cstheme="majorBidi"/>
          <w:sz w:val="24"/>
          <w:szCs w:val="24"/>
        </w:rPr>
        <w:lastRenderedPageBreak/>
        <w:t xml:space="preserve">destinasi wisatadi Kabupaten Purwakarta dengan informasi yang didapat hanya dikumpulkan satu kali pada waktu tertentu yang disebut dengan </w:t>
      </w:r>
      <w:r w:rsidRPr="00556B83">
        <w:rPr>
          <w:rFonts w:asciiTheme="majorBidi" w:hAnsiTheme="majorBidi" w:cstheme="majorBidi"/>
          <w:i/>
          <w:sz w:val="24"/>
          <w:szCs w:val="24"/>
        </w:rPr>
        <w:t>cross sectional</w:t>
      </w:r>
      <w:r w:rsidRPr="00556B83">
        <w:rPr>
          <w:rFonts w:asciiTheme="majorBidi" w:hAnsiTheme="majorBidi" w:cstheme="majorBidi"/>
          <w:sz w:val="24"/>
          <w:szCs w:val="24"/>
        </w:rPr>
        <w:t>.</w:t>
      </w:r>
    </w:p>
    <w:p w:rsidR="00ED21C9" w:rsidRPr="00556B83" w:rsidRDefault="00ED21C9" w:rsidP="001663C6">
      <w:pPr>
        <w:spacing w:after="0" w:line="240" w:lineRule="auto"/>
        <w:ind w:firstLine="720"/>
        <w:jc w:val="both"/>
        <w:rPr>
          <w:rFonts w:asciiTheme="majorBidi" w:hAnsiTheme="majorBidi" w:cstheme="majorBidi"/>
          <w:b/>
          <w:sz w:val="24"/>
          <w:szCs w:val="24"/>
        </w:rPr>
      </w:pPr>
      <w:r w:rsidRPr="00556B83">
        <w:rPr>
          <w:rFonts w:asciiTheme="majorBidi" w:hAnsiTheme="majorBidi" w:cstheme="majorBidi"/>
          <w:b/>
          <w:sz w:val="24"/>
          <w:szCs w:val="24"/>
        </w:rPr>
        <w:t xml:space="preserve">Populasi dan sampel </w:t>
      </w:r>
    </w:p>
    <w:p w:rsidR="00ED21C9" w:rsidRDefault="00ED21C9" w:rsidP="001663C6">
      <w:pPr>
        <w:spacing w:after="0" w:line="240" w:lineRule="auto"/>
        <w:ind w:left="720" w:firstLine="360"/>
        <w:jc w:val="both"/>
        <w:rPr>
          <w:rFonts w:asciiTheme="majorBidi" w:hAnsiTheme="majorBidi" w:cstheme="majorBidi"/>
          <w:sz w:val="24"/>
          <w:szCs w:val="24"/>
        </w:rPr>
      </w:pPr>
      <w:proofErr w:type="gramStart"/>
      <w:r w:rsidRPr="0074113F">
        <w:rPr>
          <w:rFonts w:asciiTheme="majorBidi" w:hAnsiTheme="majorBidi" w:cstheme="majorBidi"/>
          <w:sz w:val="24"/>
          <w:szCs w:val="24"/>
        </w:rPr>
        <w:t>Populasi yang menjadi objek penelitian adalah wisatawan nusantara yang mengunjungi destinasi wisata di Kabupaten Purwakarta.</w:t>
      </w:r>
      <w:proofErr w:type="gramEnd"/>
      <w:r w:rsidRPr="0074113F">
        <w:rPr>
          <w:rFonts w:asciiTheme="majorBidi" w:hAnsiTheme="majorBidi" w:cstheme="majorBidi"/>
          <w:sz w:val="24"/>
          <w:szCs w:val="24"/>
        </w:rPr>
        <w:t xml:space="preserve"> Menurut data Dinas Perhubungan, Pariwisata, dan Kebudayaan Kabupaten Purwakarta, Tahun 2011 jumlah wisatawan nusantara yang mengunjungi destinasi wisata di Purwakarta sebanyak 195.185 ribu orang. Pengambilan sampel menggunakan teknik </w:t>
      </w:r>
      <w:r w:rsidRPr="0074113F">
        <w:rPr>
          <w:rFonts w:asciiTheme="majorBidi" w:hAnsiTheme="majorBidi" w:cstheme="majorBidi"/>
          <w:i/>
          <w:sz w:val="24"/>
          <w:szCs w:val="24"/>
        </w:rPr>
        <w:t xml:space="preserve">probability sampling </w:t>
      </w:r>
      <w:r w:rsidRPr="0074113F">
        <w:rPr>
          <w:rFonts w:asciiTheme="majorBidi" w:hAnsiTheme="majorBidi" w:cstheme="majorBidi"/>
          <w:sz w:val="24"/>
          <w:szCs w:val="24"/>
        </w:rPr>
        <w:t>dengan pendekatan Slovin dengan tingkat error (alpha) 10 % maka sampel pada penelitian ini adalah 100 orang wisman.</w:t>
      </w:r>
    </w:p>
    <w:p w:rsidR="00ED21C9" w:rsidRPr="00556B83" w:rsidRDefault="00ED21C9" w:rsidP="001663C6">
      <w:pPr>
        <w:spacing w:after="0" w:line="240" w:lineRule="auto"/>
        <w:ind w:left="720"/>
        <w:jc w:val="both"/>
        <w:rPr>
          <w:rFonts w:asciiTheme="majorBidi" w:hAnsiTheme="majorBidi" w:cstheme="majorBidi"/>
          <w:sz w:val="24"/>
          <w:szCs w:val="24"/>
        </w:rPr>
      </w:pPr>
      <w:r w:rsidRPr="00556B83">
        <w:rPr>
          <w:rFonts w:asciiTheme="majorBidi" w:hAnsiTheme="majorBidi" w:cstheme="majorBidi"/>
          <w:b/>
          <w:sz w:val="24"/>
          <w:szCs w:val="24"/>
        </w:rPr>
        <w:t>Metode analisis data</w:t>
      </w:r>
    </w:p>
    <w:p w:rsidR="00ED21C9" w:rsidRPr="0074113F" w:rsidRDefault="00ED21C9" w:rsidP="001663C6">
      <w:pPr>
        <w:spacing w:after="0" w:line="240" w:lineRule="auto"/>
        <w:ind w:left="720" w:firstLine="360"/>
        <w:jc w:val="both"/>
        <w:rPr>
          <w:rFonts w:asciiTheme="majorBidi" w:hAnsiTheme="majorBidi" w:cstheme="majorBidi"/>
          <w:i/>
          <w:sz w:val="24"/>
          <w:szCs w:val="24"/>
        </w:rPr>
      </w:pPr>
      <w:r w:rsidRPr="0074113F">
        <w:rPr>
          <w:rFonts w:asciiTheme="majorBidi" w:hAnsiTheme="majorBidi" w:cstheme="majorBidi"/>
          <w:sz w:val="24"/>
          <w:szCs w:val="24"/>
        </w:rPr>
        <w:t xml:space="preserve">Data hasil penelitian dianalisis dengan dua pendekatan untuk mendeskripsikan </w:t>
      </w:r>
      <w:r w:rsidRPr="0074113F">
        <w:rPr>
          <w:rFonts w:asciiTheme="majorBidi" w:hAnsiTheme="majorBidi" w:cstheme="majorBidi"/>
          <w:i/>
          <w:sz w:val="24"/>
          <w:szCs w:val="24"/>
        </w:rPr>
        <w:t xml:space="preserve">Public Relation </w:t>
      </w:r>
      <w:r w:rsidRPr="0074113F">
        <w:rPr>
          <w:rFonts w:asciiTheme="majorBidi" w:hAnsiTheme="majorBidi" w:cstheme="majorBidi"/>
          <w:sz w:val="24"/>
          <w:szCs w:val="24"/>
        </w:rPr>
        <w:t xml:space="preserve">dan Citra Kabupaten digunakan statistic deskriptif dengan table distribusi frekuensi yang menggunakan </w:t>
      </w:r>
      <w:proofErr w:type="gramStart"/>
      <w:r w:rsidRPr="0074113F">
        <w:rPr>
          <w:rFonts w:asciiTheme="majorBidi" w:hAnsiTheme="majorBidi" w:cstheme="majorBidi"/>
          <w:sz w:val="24"/>
          <w:szCs w:val="24"/>
        </w:rPr>
        <w:t>lima</w:t>
      </w:r>
      <w:proofErr w:type="gramEnd"/>
      <w:r w:rsidRPr="0074113F">
        <w:rPr>
          <w:rFonts w:asciiTheme="majorBidi" w:hAnsiTheme="majorBidi" w:cstheme="majorBidi"/>
          <w:sz w:val="24"/>
          <w:szCs w:val="24"/>
        </w:rPr>
        <w:t xml:space="preserve"> interval pencapaian yaitu, sangat setuju, setuju, ragu-ragu, tidak setuju, sangat tidak setuju. </w:t>
      </w:r>
      <w:proofErr w:type="gramStart"/>
      <w:r w:rsidRPr="0074113F">
        <w:rPr>
          <w:rFonts w:asciiTheme="majorBidi" w:hAnsiTheme="majorBidi" w:cstheme="majorBidi"/>
          <w:sz w:val="24"/>
          <w:szCs w:val="24"/>
        </w:rPr>
        <w:t>Dalam menjelaskan pengaruh PR terhadap Citra digunakan teknik analisa regresi linier sederhana.</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 xml:space="preserve">Sebelum dilakukan data dianalisis terlebih dahulu dilakukan pengujian terhadap validitas dan realibilitas data dengan menggunakan </w:t>
      </w:r>
      <w:r w:rsidRPr="0074113F">
        <w:rPr>
          <w:rFonts w:asciiTheme="majorBidi" w:hAnsiTheme="majorBidi" w:cstheme="majorBidi"/>
          <w:i/>
          <w:sz w:val="24"/>
          <w:szCs w:val="24"/>
        </w:rPr>
        <w:t>Alpha Cronbach’s.</w:t>
      </w:r>
      <w:proofErr w:type="gramEnd"/>
    </w:p>
    <w:p w:rsidR="00ED21C9" w:rsidRDefault="00ED21C9" w:rsidP="001663C6">
      <w:pPr>
        <w:spacing w:after="0" w:line="240" w:lineRule="auto"/>
        <w:jc w:val="both"/>
        <w:rPr>
          <w:rFonts w:asciiTheme="majorBidi" w:hAnsiTheme="majorBidi" w:cstheme="majorBidi"/>
          <w:b/>
          <w:sz w:val="24"/>
          <w:szCs w:val="24"/>
        </w:rPr>
        <w:sectPr w:rsidR="00ED21C9" w:rsidSect="007E7DEF">
          <w:type w:val="continuous"/>
          <w:pgSz w:w="12242" w:h="20163" w:code="5"/>
          <w:pgMar w:top="1440" w:right="1440" w:bottom="1440" w:left="1440" w:header="993" w:footer="708" w:gutter="0"/>
          <w:cols w:num="2" w:space="708"/>
          <w:docGrid w:linePitch="360"/>
        </w:sectPr>
      </w:pPr>
    </w:p>
    <w:p w:rsidR="00ED21C9" w:rsidRDefault="00ED21C9" w:rsidP="001663C6">
      <w:pPr>
        <w:spacing w:line="240" w:lineRule="auto"/>
        <w:rPr>
          <w:rFonts w:asciiTheme="majorBidi" w:hAnsiTheme="majorBidi" w:cstheme="majorBidi"/>
          <w:b/>
          <w:sz w:val="24"/>
          <w:szCs w:val="24"/>
        </w:rPr>
      </w:pPr>
    </w:p>
    <w:p w:rsidR="00ED21C9" w:rsidRDefault="00ED21C9" w:rsidP="001663C6">
      <w:pPr>
        <w:spacing w:after="0" w:line="240" w:lineRule="auto"/>
        <w:jc w:val="both"/>
        <w:rPr>
          <w:rFonts w:asciiTheme="majorBidi" w:hAnsiTheme="majorBidi" w:cstheme="majorBidi"/>
          <w:b/>
          <w:sz w:val="24"/>
          <w:szCs w:val="24"/>
        </w:rPr>
        <w:sectPr w:rsidR="00ED21C9" w:rsidSect="007E7DEF">
          <w:type w:val="continuous"/>
          <w:pgSz w:w="12242" w:h="20163" w:code="5"/>
          <w:pgMar w:top="1440" w:right="1440" w:bottom="1440" w:left="1440" w:header="993" w:footer="708" w:gutter="0"/>
          <w:cols w:space="708"/>
          <w:docGrid w:linePitch="360"/>
        </w:sectPr>
      </w:pPr>
    </w:p>
    <w:p w:rsidR="00ED21C9" w:rsidRPr="00556B83" w:rsidRDefault="00ED21C9" w:rsidP="001663C6">
      <w:pPr>
        <w:spacing w:after="0" w:line="240" w:lineRule="auto"/>
        <w:jc w:val="both"/>
        <w:rPr>
          <w:rFonts w:asciiTheme="majorBidi" w:hAnsiTheme="majorBidi" w:cstheme="majorBidi"/>
          <w:b/>
          <w:sz w:val="24"/>
          <w:szCs w:val="24"/>
        </w:rPr>
      </w:pPr>
      <w:r w:rsidRPr="00556B83">
        <w:rPr>
          <w:rFonts w:asciiTheme="majorBidi" w:hAnsiTheme="majorBidi" w:cstheme="majorBidi"/>
          <w:b/>
          <w:sz w:val="24"/>
          <w:szCs w:val="24"/>
        </w:rPr>
        <w:lastRenderedPageBreak/>
        <w:t>HASIL</w:t>
      </w:r>
    </w:p>
    <w:p w:rsidR="00ED21C9" w:rsidRPr="0074113F" w:rsidRDefault="00ED21C9" w:rsidP="001663C6">
      <w:pPr>
        <w:spacing w:after="0" w:line="240" w:lineRule="auto"/>
        <w:ind w:firstLine="709"/>
        <w:jc w:val="both"/>
        <w:rPr>
          <w:rFonts w:asciiTheme="majorBidi" w:hAnsiTheme="majorBidi" w:cstheme="majorBidi"/>
          <w:sz w:val="24"/>
          <w:szCs w:val="24"/>
        </w:rPr>
      </w:pPr>
      <w:proofErr w:type="gramStart"/>
      <w:r w:rsidRPr="0074113F">
        <w:rPr>
          <w:rFonts w:asciiTheme="majorBidi" w:hAnsiTheme="majorBidi" w:cstheme="majorBidi"/>
          <w:sz w:val="24"/>
          <w:szCs w:val="24"/>
        </w:rPr>
        <w:t xml:space="preserve">Berdasarkan hasil survey dan analisis data statistic terhadap variabel-variabel </w:t>
      </w:r>
      <w:r w:rsidRPr="0074113F">
        <w:rPr>
          <w:rFonts w:asciiTheme="majorBidi" w:hAnsiTheme="majorBidi" w:cstheme="majorBidi"/>
          <w:i/>
          <w:sz w:val="24"/>
          <w:szCs w:val="24"/>
        </w:rPr>
        <w:t xml:space="preserve">Public Relation </w:t>
      </w:r>
      <w:r w:rsidRPr="0074113F">
        <w:rPr>
          <w:rFonts w:asciiTheme="majorBidi" w:hAnsiTheme="majorBidi" w:cstheme="majorBidi"/>
          <w:sz w:val="24"/>
          <w:szCs w:val="24"/>
        </w:rPr>
        <w:t xml:space="preserve">dan Citra Kabupaten, </w:t>
      </w:r>
      <w:r w:rsidRPr="0074113F">
        <w:rPr>
          <w:rFonts w:asciiTheme="majorBidi" w:hAnsiTheme="majorBidi" w:cstheme="majorBidi"/>
          <w:sz w:val="24"/>
          <w:szCs w:val="24"/>
        </w:rPr>
        <w:lastRenderedPageBreak/>
        <w:t xml:space="preserve">menunjukkan bahwa terdapat pengaruh antara variabel </w:t>
      </w:r>
      <w:r w:rsidRPr="0074113F">
        <w:rPr>
          <w:rFonts w:asciiTheme="majorBidi" w:hAnsiTheme="majorBidi" w:cstheme="majorBidi"/>
          <w:i/>
          <w:sz w:val="24"/>
          <w:szCs w:val="24"/>
        </w:rPr>
        <w:t xml:space="preserve">Public Relation </w:t>
      </w:r>
      <w:r w:rsidRPr="0074113F">
        <w:rPr>
          <w:rFonts w:asciiTheme="majorBidi" w:hAnsiTheme="majorBidi" w:cstheme="majorBidi"/>
          <w:sz w:val="24"/>
          <w:szCs w:val="24"/>
        </w:rPr>
        <w:t>terhadap Citra Kabupaten Purwakarta.</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Hal tersebut dapat dilihat dari table dibawah ini.</w:t>
      </w:r>
      <w:proofErr w:type="gramEnd"/>
    </w:p>
    <w:p w:rsidR="00ED21C9" w:rsidRDefault="00ED21C9" w:rsidP="001663C6">
      <w:pPr>
        <w:spacing w:after="0" w:line="240" w:lineRule="auto"/>
        <w:jc w:val="center"/>
        <w:rPr>
          <w:rFonts w:asciiTheme="majorBidi" w:hAnsiTheme="majorBidi" w:cstheme="majorBidi"/>
          <w:b/>
          <w:bCs/>
          <w:sz w:val="24"/>
          <w:szCs w:val="24"/>
          <w:lang w:val="id-ID"/>
        </w:rPr>
        <w:sectPr w:rsidR="00ED21C9" w:rsidSect="007E7DEF">
          <w:type w:val="continuous"/>
          <w:pgSz w:w="12242" w:h="20163" w:code="5"/>
          <w:pgMar w:top="1440" w:right="1440" w:bottom="1440" w:left="1440" w:header="993" w:footer="708" w:gutter="0"/>
          <w:cols w:num="2" w:space="708"/>
          <w:docGrid w:linePitch="360"/>
        </w:sect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2C51E7" w:rsidRDefault="002C51E7" w:rsidP="001663C6">
      <w:pPr>
        <w:spacing w:after="0" w:line="240" w:lineRule="auto"/>
        <w:jc w:val="center"/>
        <w:rPr>
          <w:rFonts w:asciiTheme="majorBidi" w:hAnsiTheme="majorBidi" w:cstheme="majorBidi"/>
          <w:b/>
          <w:bCs/>
          <w:sz w:val="24"/>
          <w:szCs w:val="24"/>
        </w:rPr>
      </w:pPr>
    </w:p>
    <w:p w:rsidR="00ED21C9" w:rsidRPr="0074113F" w:rsidRDefault="00ED21C9" w:rsidP="001663C6">
      <w:pPr>
        <w:spacing w:after="0" w:line="240" w:lineRule="auto"/>
        <w:jc w:val="center"/>
        <w:rPr>
          <w:rFonts w:asciiTheme="majorBidi" w:hAnsiTheme="majorBidi" w:cstheme="majorBidi"/>
          <w:b/>
          <w:bCs/>
          <w:sz w:val="24"/>
          <w:szCs w:val="24"/>
        </w:rPr>
      </w:pPr>
      <w:r w:rsidRPr="0074113F">
        <w:rPr>
          <w:rFonts w:asciiTheme="majorBidi" w:hAnsiTheme="majorBidi" w:cstheme="majorBidi"/>
          <w:b/>
          <w:bCs/>
          <w:sz w:val="24"/>
          <w:szCs w:val="24"/>
          <w:lang w:val="id-ID"/>
        </w:rPr>
        <w:t xml:space="preserve">Korelasi antara </w:t>
      </w:r>
      <w:r w:rsidRPr="0074113F">
        <w:rPr>
          <w:rFonts w:asciiTheme="majorBidi" w:hAnsiTheme="majorBidi" w:cstheme="majorBidi"/>
          <w:b/>
          <w:bCs/>
          <w:i/>
          <w:sz w:val="24"/>
          <w:szCs w:val="24"/>
        </w:rPr>
        <w:t xml:space="preserve">Public Relation </w:t>
      </w:r>
      <w:r w:rsidRPr="0074113F">
        <w:rPr>
          <w:rFonts w:asciiTheme="majorBidi" w:hAnsiTheme="majorBidi" w:cstheme="majorBidi"/>
          <w:b/>
          <w:bCs/>
          <w:sz w:val="24"/>
          <w:szCs w:val="24"/>
        </w:rPr>
        <w:t>(X) dengan Citra (Y)</w:t>
      </w:r>
    </w:p>
    <w:tbl>
      <w:tblPr>
        <w:tblW w:w="43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47"/>
        <w:gridCol w:w="1221"/>
        <w:gridCol w:w="992"/>
        <w:gridCol w:w="1135"/>
      </w:tblGrid>
      <w:tr w:rsidR="00ED21C9" w:rsidRPr="0074113F" w:rsidTr="00200E9F">
        <w:trPr>
          <w:cantSplit/>
          <w:trHeight w:val="163"/>
          <w:tblHeader/>
          <w:jc w:val="center"/>
        </w:trPr>
        <w:tc>
          <w:tcPr>
            <w:tcW w:w="4395" w:type="dxa"/>
            <w:gridSpan w:val="4"/>
            <w:tcBorders>
              <w:top w:val="nil"/>
              <w:left w:val="nil"/>
              <w:bottom w:val="nil"/>
              <w:right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b/>
                <w:bCs/>
                <w:color w:val="000000"/>
                <w:sz w:val="24"/>
                <w:szCs w:val="24"/>
              </w:rPr>
              <w:t>Correlations</w:t>
            </w:r>
          </w:p>
        </w:tc>
      </w:tr>
      <w:tr w:rsidR="00ED21C9" w:rsidRPr="0074113F" w:rsidTr="00200E9F">
        <w:trPr>
          <w:cantSplit/>
          <w:tblHeader/>
          <w:jc w:val="center"/>
        </w:trPr>
        <w:tc>
          <w:tcPr>
            <w:tcW w:w="104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12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Public Relation</w:t>
            </w:r>
          </w:p>
        </w:tc>
        <w:tc>
          <w:tcPr>
            <w:tcW w:w="113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Citra</w:t>
            </w:r>
          </w:p>
        </w:tc>
      </w:tr>
      <w:tr w:rsidR="00ED21C9" w:rsidRPr="0074113F" w:rsidTr="00200E9F">
        <w:trPr>
          <w:cantSplit/>
          <w:tblHeader/>
          <w:jc w:val="center"/>
        </w:trPr>
        <w:tc>
          <w:tcPr>
            <w:tcW w:w="104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 xml:space="preserve">Public </w:t>
            </w:r>
          </w:p>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Relation</w:t>
            </w:r>
          </w:p>
        </w:tc>
        <w:tc>
          <w:tcPr>
            <w:tcW w:w="12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Pearson Correlation</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w:t>
            </w:r>
          </w:p>
        </w:tc>
        <w:tc>
          <w:tcPr>
            <w:tcW w:w="113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.668</w:t>
            </w:r>
            <w:r w:rsidRPr="0074113F">
              <w:rPr>
                <w:rFonts w:asciiTheme="majorBidi" w:hAnsiTheme="majorBidi" w:cstheme="majorBidi"/>
                <w:color w:val="000000"/>
                <w:sz w:val="24"/>
                <w:szCs w:val="24"/>
                <w:vertAlign w:val="superscript"/>
              </w:rPr>
              <w:t>**</w:t>
            </w:r>
          </w:p>
        </w:tc>
      </w:tr>
      <w:tr w:rsidR="00ED21C9" w:rsidRPr="0074113F" w:rsidTr="00200E9F">
        <w:trPr>
          <w:cantSplit/>
          <w:tblHeader/>
          <w:jc w:val="center"/>
        </w:trPr>
        <w:tc>
          <w:tcPr>
            <w:tcW w:w="10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c>
          <w:tcPr>
            <w:tcW w:w="1221" w:type="dxa"/>
            <w:tcBorders>
              <w:top w:val="nil"/>
              <w:left w:val="nil"/>
              <w:bottom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1135" w:type="dxa"/>
            <w:tcBorders>
              <w:top w:val="nil"/>
              <w:bottom w:val="nil"/>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.000</w:t>
            </w:r>
          </w:p>
        </w:tc>
      </w:tr>
      <w:tr w:rsidR="00ED21C9" w:rsidRPr="0074113F" w:rsidTr="00200E9F">
        <w:trPr>
          <w:cantSplit/>
          <w:tblHeader/>
          <w:jc w:val="center"/>
        </w:trPr>
        <w:tc>
          <w:tcPr>
            <w:tcW w:w="104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c>
          <w:tcPr>
            <w:tcW w:w="1221" w:type="dxa"/>
            <w:tcBorders>
              <w:top w:val="nil"/>
              <w:left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N</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100</w:t>
            </w:r>
          </w:p>
        </w:tc>
        <w:tc>
          <w:tcPr>
            <w:tcW w:w="1135" w:type="dxa"/>
            <w:tcBorders>
              <w:top w:val="nil"/>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100</w:t>
            </w:r>
          </w:p>
        </w:tc>
      </w:tr>
      <w:tr w:rsidR="00ED21C9" w:rsidRPr="0074113F" w:rsidTr="00200E9F">
        <w:trPr>
          <w:cantSplit/>
          <w:tblHeader/>
          <w:jc w:val="center"/>
        </w:trPr>
        <w:tc>
          <w:tcPr>
            <w:tcW w:w="104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Citra</w:t>
            </w:r>
          </w:p>
        </w:tc>
        <w:tc>
          <w:tcPr>
            <w:tcW w:w="1221" w:type="dxa"/>
            <w:tcBorders>
              <w:left w:val="nil"/>
              <w:bottom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Pearson Correlation</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.668</w:t>
            </w:r>
            <w:r w:rsidRPr="0074113F">
              <w:rPr>
                <w:rFonts w:asciiTheme="majorBidi" w:hAnsiTheme="majorBidi" w:cstheme="majorBidi"/>
                <w:color w:val="000000"/>
                <w:sz w:val="24"/>
                <w:szCs w:val="24"/>
                <w:vertAlign w:val="superscript"/>
              </w:rPr>
              <w:t>**</w:t>
            </w:r>
          </w:p>
        </w:tc>
        <w:tc>
          <w:tcPr>
            <w:tcW w:w="1135" w:type="dxa"/>
            <w:tcBorders>
              <w:bottom w:val="nil"/>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w:t>
            </w:r>
          </w:p>
        </w:tc>
      </w:tr>
      <w:tr w:rsidR="00ED21C9" w:rsidRPr="0074113F" w:rsidTr="00200E9F">
        <w:trPr>
          <w:cantSplit/>
          <w:tblHeader/>
          <w:jc w:val="center"/>
        </w:trPr>
        <w:tc>
          <w:tcPr>
            <w:tcW w:w="104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c>
          <w:tcPr>
            <w:tcW w:w="1221" w:type="dxa"/>
            <w:tcBorders>
              <w:top w:val="nil"/>
              <w:left w:val="nil"/>
              <w:bottom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.000</w:t>
            </w:r>
          </w:p>
        </w:tc>
        <w:tc>
          <w:tcPr>
            <w:tcW w:w="1135" w:type="dxa"/>
            <w:tcBorders>
              <w:top w:val="nil"/>
              <w:bottom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r>
      <w:tr w:rsidR="00ED21C9" w:rsidRPr="0074113F" w:rsidTr="00200E9F">
        <w:trPr>
          <w:cantSplit/>
          <w:tblHeader/>
          <w:jc w:val="center"/>
        </w:trPr>
        <w:tc>
          <w:tcPr>
            <w:tcW w:w="104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12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N</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100</w:t>
            </w:r>
          </w:p>
        </w:tc>
        <w:tc>
          <w:tcPr>
            <w:tcW w:w="113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100</w:t>
            </w:r>
          </w:p>
        </w:tc>
      </w:tr>
      <w:tr w:rsidR="00ED21C9" w:rsidRPr="0074113F" w:rsidTr="00200E9F">
        <w:trPr>
          <w:cantSplit/>
          <w:jc w:val="center"/>
        </w:trPr>
        <w:tc>
          <w:tcPr>
            <w:tcW w:w="4395" w:type="dxa"/>
            <w:gridSpan w:val="4"/>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 Correlation is significant at the 0.01 level (2-tailed).</w:t>
            </w:r>
          </w:p>
        </w:tc>
      </w:tr>
    </w:tbl>
    <w:p w:rsidR="00ED21C9" w:rsidRPr="0074113F" w:rsidRDefault="00ED21C9" w:rsidP="001663C6">
      <w:pPr>
        <w:tabs>
          <w:tab w:val="left" w:pos="1815"/>
          <w:tab w:val="center" w:pos="4513"/>
        </w:tabs>
        <w:autoSpaceDE w:val="0"/>
        <w:autoSpaceDN w:val="0"/>
        <w:adjustRightInd w:val="0"/>
        <w:spacing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proofErr w:type="gramStart"/>
      <w:r w:rsidRPr="0074113F">
        <w:rPr>
          <w:rFonts w:asciiTheme="majorBidi" w:hAnsiTheme="majorBidi" w:cstheme="majorBidi"/>
          <w:b/>
          <w:sz w:val="24"/>
          <w:szCs w:val="24"/>
        </w:rPr>
        <w:t>Sumber :</w:t>
      </w:r>
      <w:proofErr w:type="gramEnd"/>
      <w:r w:rsidRPr="0074113F">
        <w:rPr>
          <w:rFonts w:asciiTheme="majorBidi" w:hAnsiTheme="majorBidi" w:cstheme="majorBidi"/>
          <w:b/>
          <w:sz w:val="24"/>
          <w:szCs w:val="24"/>
        </w:rPr>
        <w:t xml:space="preserve"> Output SPSS V.16</w:t>
      </w:r>
    </w:p>
    <w:p w:rsidR="00ED21C9" w:rsidRDefault="00ED21C9" w:rsidP="001663C6">
      <w:pPr>
        <w:spacing w:after="0" w:line="240" w:lineRule="auto"/>
        <w:ind w:firstLine="720"/>
        <w:jc w:val="both"/>
        <w:rPr>
          <w:rFonts w:asciiTheme="majorBidi" w:hAnsiTheme="majorBidi" w:cstheme="majorBidi"/>
          <w:sz w:val="24"/>
          <w:szCs w:val="24"/>
          <w:lang w:val="id-ID"/>
        </w:rPr>
        <w:sectPr w:rsidR="00ED21C9" w:rsidSect="007E7DEF">
          <w:type w:val="continuous"/>
          <w:pgSz w:w="12242" w:h="20163" w:code="5"/>
          <w:pgMar w:top="1440" w:right="1440" w:bottom="1440" w:left="1440" w:header="993" w:footer="708" w:gutter="0"/>
          <w:cols w:space="708"/>
          <w:docGrid w:linePitch="360"/>
        </w:sectPr>
      </w:pPr>
    </w:p>
    <w:p w:rsidR="00ED21C9" w:rsidRPr="0074113F" w:rsidRDefault="00ED21C9" w:rsidP="001663C6">
      <w:pPr>
        <w:spacing w:after="0" w:line="240" w:lineRule="auto"/>
        <w:ind w:firstLine="720"/>
        <w:jc w:val="both"/>
        <w:rPr>
          <w:rFonts w:asciiTheme="majorBidi" w:hAnsiTheme="majorBidi" w:cstheme="majorBidi"/>
          <w:sz w:val="24"/>
          <w:szCs w:val="24"/>
        </w:rPr>
      </w:pPr>
      <w:r w:rsidRPr="0074113F">
        <w:rPr>
          <w:rFonts w:asciiTheme="majorBidi" w:hAnsiTheme="majorBidi" w:cstheme="majorBidi"/>
          <w:sz w:val="24"/>
          <w:szCs w:val="24"/>
          <w:lang w:val="id-ID"/>
        </w:rPr>
        <w:lastRenderedPageBreak/>
        <w:t xml:space="preserve">Berdasarkan </w:t>
      </w:r>
      <w:r w:rsidRPr="0074113F">
        <w:rPr>
          <w:rFonts w:asciiTheme="majorBidi" w:hAnsiTheme="majorBidi" w:cstheme="majorBidi"/>
          <w:sz w:val="24"/>
          <w:szCs w:val="24"/>
        </w:rPr>
        <w:t>T</w:t>
      </w:r>
      <w:r w:rsidRPr="0074113F">
        <w:rPr>
          <w:rFonts w:asciiTheme="majorBidi" w:hAnsiTheme="majorBidi" w:cstheme="majorBidi"/>
          <w:sz w:val="24"/>
          <w:szCs w:val="24"/>
          <w:lang w:val="id-ID"/>
        </w:rPr>
        <w:t xml:space="preserve">abel </w:t>
      </w:r>
      <w:r w:rsidRPr="0074113F">
        <w:rPr>
          <w:rFonts w:asciiTheme="majorBidi" w:hAnsiTheme="majorBidi" w:cstheme="majorBidi"/>
          <w:sz w:val="24"/>
          <w:szCs w:val="24"/>
        </w:rPr>
        <w:t xml:space="preserve">4.8 </w:t>
      </w:r>
      <w:r w:rsidRPr="0074113F">
        <w:rPr>
          <w:rFonts w:asciiTheme="majorBidi" w:hAnsiTheme="majorBidi" w:cstheme="majorBidi"/>
          <w:sz w:val="24"/>
          <w:szCs w:val="24"/>
          <w:lang w:val="id-ID"/>
        </w:rPr>
        <w:t xml:space="preserve">diatas, besarnya </w:t>
      </w:r>
      <w:r w:rsidRPr="0074113F">
        <w:rPr>
          <w:rFonts w:asciiTheme="majorBidi" w:hAnsiTheme="majorBidi" w:cstheme="majorBidi"/>
          <w:sz w:val="24"/>
          <w:szCs w:val="24"/>
        </w:rPr>
        <w:t xml:space="preserve">hubungan </w:t>
      </w:r>
      <w:r w:rsidRPr="0074113F">
        <w:rPr>
          <w:rFonts w:asciiTheme="majorBidi" w:hAnsiTheme="majorBidi" w:cstheme="majorBidi"/>
          <w:sz w:val="24"/>
          <w:szCs w:val="24"/>
          <w:lang w:val="id-ID"/>
        </w:rPr>
        <w:t xml:space="preserve">antara </w:t>
      </w:r>
      <w:r w:rsidRPr="0074113F">
        <w:rPr>
          <w:rFonts w:asciiTheme="majorBidi" w:hAnsiTheme="majorBidi" w:cstheme="majorBidi"/>
          <w:bCs/>
          <w:i/>
          <w:sz w:val="24"/>
          <w:szCs w:val="24"/>
        </w:rPr>
        <w:t xml:space="preserve">Public Relation </w:t>
      </w:r>
      <w:r w:rsidRPr="0074113F">
        <w:rPr>
          <w:rFonts w:asciiTheme="majorBidi" w:hAnsiTheme="majorBidi" w:cstheme="majorBidi"/>
          <w:bCs/>
          <w:sz w:val="24"/>
          <w:szCs w:val="24"/>
        </w:rPr>
        <w:t xml:space="preserve">(X) dengan Citra (Y) </w:t>
      </w:r>
      <w:r w:rsidRPr="0074113F">
        <w:rPr>
          <w:rFonts w:asciiTheme="majorBidi" w:hAnsiTheme="majorBidi" w:cstheme="majorBidi"/>
          <w:sz w:val="24"/>
          <w:szCs w:val="24"/>
        </w:rPr>
        <w:t>dijelaskan sebagai berikut :</w:t>
      </w:r>
    </w:p>
    <w:p w:rsidR="00ED21C9" w:rsidRPr="0074113F" w:rsidRDefault="00ED21C9" w:rsidP="001663C6">
      <w:pPr>
        <w:pStyle w:val="ListParagraph"/>
        <w:numPr>
          <w:ilvl w:val="1"/>
          <w:numId w:val="85"/>
        </w:numPr>
        <w:autoSpaceDE w:val="0"/>
        <w:autoSpaceDN w:val="0"/>
        <w:adjustRightInd w:val="0"/>
        <w:spacing w:after="0" w:line="240" w:lineRule="auto"/>
        <w:ind w:left="709"/>
        <w:contextualSpacing w:val="0"/>
        <w:jc w:val="both"/>
        <w:rPr>
          <w:rFonts w:asciiTheme="majorBidi" w:hAnsiTheme="majorBidi" w:cstheme="majorBidi"/>
          <w:sz w:val="24"/>
          <w:szCs w:val="24"/>
        </w:rPr>
      </w:pPr>
      <w:r w:rsidRPr="0074113F">
        <w:rPr>
          <w:rFonts w:asciiTheme="majorBidi" w:hAnsiTheme="majorBidi" w:cstheme="majorBidi"/>
          <w:sz w:val="24"/>
          <w:szCs w:val="24"/>
          <w:lang w:val="id-ID"/>
        </w:rPr>
        <w:t>Variabel X</w:t>
      </w:r>
      <w:r w:rsidRPr="0074113F">
        <w:rPr>
          <w:rFonts w:asciiTheme="majorBidi" w:hAnsiTheme="majorBidi" w:cstheme="majorBidi"/>
          <w:sz w:val="24"/>
          <w:szCs w:val="24"/>
        </w:rPr>
        <w:t xml:space="preserve"> </w:t>
      </w:r>
      <w:r w:rsidRPr="0074113F">
        <w:rPr>
          <w:rFonts w:asciiTheme="majorBidi" w:hAnsiTheme="majorBidi" w:cstheme="majorBidi"/>
          <w:sz w:val="24"/>
          <w:szCs w:val="24"/>
          <w:lang w:val="id-ID"/>
        </w:rPr>
        <w:t>dan Y ( R = 0</w:t>
      </w:r>
      <w:r w:rsidRPr="0074113F">
        <w:rPr>
          <w:rFonts w:asciiTheme="majorBidi" w:hAnsiTheme="majorBidi" w:cstheme="majorBidi"/>
          <w:sz w:val="24"/>
          <w:szCs w:val="24"/>
        </w:rPr>
        <w:t>.668</w:t>
      </w:r>
      <w:r w:rsidRPr="0074113F">
        <w:rPr>
          <w:rFonts w:asciiTheme="majorBidi" w:hAnsiTheme="majorBidi" w:cstheme="majorBidi"/>
          <w:sz w:val="24"/>
          <w:szCs w:val="24"/>
          <w:lang w:val="id-ID"/>
        </w:rPr>
        <w:t xml:space="preserve"> ;  Sig = 0</w:t>
      </w:r>
      <w:r w:rsidRPr="0074113F">
        <w:rPr>
          <w:rFonts w:asciiTheme="majorBidi" w:hAnsiTheme="majorBidi" w:cstheme="majorBidi"/>
          <w:sz w:val="24"/>
          <w:szCs w:val="24"/>
        </w:rPr>
        <w:t>.</w:t>
      </w:r>
      <w:r w:rsidRPr="0074113F">
        <w:rPr>
          <w:rFonts w:asciiTheme="majorBidi" w:hAnsiTheme="majorBidi" w:cstheme="majorBidi"/>
          <w:sz w:val="24"/>
          <w:szCs w:val="24"/>
          <w:lang w:val="id-ID"/>
        </w:rPr>
        <w:t>00</w:t>
      </w:r>
      <w:r w:rsidRPr="0074113F">
        <w:rPr>
          <w:rFonts w:asciiTheme="majorBidi" w:hAnsiTheme="majorBidi" w:cstheme="majorBidi"/>
          <w:sz w:val="24"/>
          <w:szCs w:val="24"/>
        </w:rPr>
        <w:t>0</w:t>
      </w:r>
      <w:r w:rsidRPr="0074113F">
        <w:rPr>
          <w:rFonts w:asciiTheme="majorBidi" w:hAnsiTheme="majorBidi" w:cstheme="majorBidi"/>
          <w:sz w:val="24"/>
          <w:szCs w:val="24"/>
          <w:lang w:val="id-ID"/>
        </w:rPr>
        <w:t xml:space="preserve"> )</w:t>
      </w:r>
    </w:p>
    <w:p w:rsidR="00ED21C9" w:rsidRDefault="00ED21C9" w:rsidP="001663C6">
      <w:pPr>
        <w:pStyle w:val="ListParagraph"/>
        <w:numPr>
          <w:ilvl w:val="1"/>
          <w:numId w:val="85"/>
        </w:numPr>
        <w:autoSpaceDE w:val="0"/>
        <w:autoSpaceDN w:val="0"/>
        <w:adjustRightInd w:val="0"/>
        <w:spacing w:after="0" w:line="240" w:lineRule="auto"/>
        <w:ind w:left="709"/>
        <w:contextualSpacing w:val="0"/>
        <w:jc w:val="both"/>
        <w:rPr>
          <w:rFonts w:asciiTheme="majorBidi" w:hAnsiTheme="majorBidi" w:cstheme="majorBidi"/>
          <w:sz w:val="24"/>
          <w:szCs w:val="24"/>
        </w:rPr>
      </w:pPr>
      <w:r w:rsidRPr="0074113F">
        <w:rPr>
          <w:rFonts w:asciiTheme="majorBidi" w:hAnsiTheme="majorBidi" w:cstheme="majorBidi"/>
          <w:sz w:val="24"/>
          <w:szCs w:val="24"/>
          <w:lang w:val="id-ID"/>
        </w:rPr>
        <w:lastRenderedPageBreak/>
        <w:t xml:space="preserve">Terdapat </w:t>
      </w:r>
      <w:r w:rsidRPr="0074113F">
        <w:rPr>
          <w:rFonts w:asciiTheme="majorBidi" w:hAnsiTheme="majorBidi" w:cstheme="majorBidi"/>
          <w:sz w:val="24"/>
          <w:szCs w:val="24"/>
        </w:rPr>
        <w:t>hubungan</w:t>
      </w:r>
      <w:r w:rsidRPr="0074113F">
        <w:rPr>
          <w:rFonts w:asciiTheme="majorBidi" w:hAnsiTheme="majorBidi" w:cstheme="majorBidi"/>
          <w:sz w:val="24"/>
          <w:szCs w:val="24"/>
          <w:lang w:val="id-ID"/>
        </w:rPr>
        <w:t xml:space="preserve"> yang kuat antara variabel X</w:t>
      </w:r>
      <w:r w:rsidRPr="0074113F">
        <w:rPr>
          <w:rFonts w:asciiTheme="majorBidi" w:hAnsiTheme="majorBidi" w:cstheme="majorBidi"/>
          <w:sz w:val="24"/>
          <w:szCs w:val="24"/>
        </w:rPr>
        <w:t xml:space="preserve"> </w:t>
      </w:r>
      <w:r w:rsidRPr="0074113F">
        <w:rPr>
          <w:rFonts w:asciiTheme="majorBidi" w:hAnsiTheme="majorBidi" w:cstheme="majorBidi"/>
          <w:sz w:val="24"/>
          <w:szCs w:val="24"/>
          <w:lang w:val="id-ID"/>
        </w:rPr>
        <w:t>dan Y</w:t>
      </w:r>
      <w:r w:rsidRPr="0074113F">
        <w:rPr>
          <w:rFonts w:asciiTheme="majorBidi" w:hAnsiTheme="majorBidi" w:cstheme="majorBidi"/>
          <w:sz w:val="24"/>
          <w:szCs w:val="24"/>
        </w:rPr>
        <w:t xml:space="preserve"> Hubungannya</w:t>
      </w:r>
      <w:r w:rsidRPr="0074113F">
        <w:rPr>
          <w:rFonts w:asciiTheme="majorBidi" w:hAnsiTheme="majorBidi" w:cstheme="majorBidi"/>
          <w:sz w:val="24"/>
          <w:szCs w:val="24"/>
          <w:lang w:val="id-ID"/>
        </w:rPr>
        <w:t xml:space="preserve"> bersifat positif atau searah</w:t>
      </w:r>
    </w:p>
    <w:p w:rsidR="00ED21C9" w:rsidRPr="00822784" w:rsidRDefault="00ED21C9" w:rsidP="001663C6">
      <w:pPr>
        <w:pStyle w:val="ListParagraph"/>
        <w:numPr>
          <w:ilvl w:val="1"/>
          <w:numId w:val="85"/>
        </w:numPr>
        <w:autoSpaceDE w:val="0"/>
        <w:autoSpaceDN w:val="0"/>
        <w:adjustRightInd w:val="0"/>
        <w:spacing w:after="0" w:line="240" w:lineRule="auto"/>
        <w:ind w:left="709"/>
        <w:contextualSpacing w:val="0"/>
        <w:jc w:val="both"/>
        <w:rPr>
          <w:rFonts w:asciiTheme="majorBidi" w:hAnsiTheme="majorBidi" w:cstheme="majorBidi"/>
          <w:sz w:val="24"/>
          <w:szCs w:val="24"/>
        </w:rPr>
      </w:pPr>
      <w:r w:rsidRPr="00822784">
        <w:rPr>
          <w:rFonts w:asciiTheme="majorBidi" w:hAnsiTheme="majorBidi" w:cstheme="majorBidi"/>
          <w:sz w:val="24"/>
          <w:szCs w:val="24"/>
        </w:rPr>
        <w:t>T</w:t>
      </w:r>
      <w:r w:rsidRPr="00822784">
        <w:rPr>
          <w:rFonts w:asciiTheme="majorBidi" w:hAnsiTheme="majorBidi" w:cstheme="majorBidi"/>
          <w:sz w:val="24"/>
          <w:szCs w:val="24"/>
          <w:lang w:val="id-ID"/>
        </w:rPr>
        <w:t xml:space="preserve">erdapat </w:t>
      </w:r>
      <w:r w:rsidRPr="00822784">
        <w:rPr>
          <w:rFonts w:asciiTheme="majorBidi" w:hAnsiTheme="majorBidi" w:cstheme="majorBidi"/>
          <w:sz w:val="24"/>
          <w:szCs w:val="24"/>
        </w:rPr>
        <w:t xml:space="preserve">hubungan </w:t>
      </w:r>
      <w:r w:rsidRPr="00822784">
        <w:rPr>
          <w:rFonts w:asciiTheme="majorBidi" w:hAnsiTheme="majorBidi" w:cstheme="majorBidi"/>
          <w:sz w:val="24"/>
          <w:szCs w:val="24"/>
          <w:lang w:val="id-ID"/>
        </w:rPr>
        <w:t xml:space="preserve">yang signifikan antara </w:t>
      </w:r>
      <w:r w:rsidRPr="00822784">
        <w:rPr>
          <w:rFonts w:asciiTheme="majorBidi" w:hAnsiTheme="majorBidi" w:cstheme="majorBidi"/>
          <w:bCs/>
          <w:i/>
          <w:sz w:val="24"/>
          <w:szCs w:val="24"/>
        </w:rPr>
        <w:t>Public Relation</w:t>
      </w:r>
      <w:r w:rsidRPr="00822784">
        <w:rPr>
          <w:rFonts w:asciiTheme="majorBidi" w:hAnsiTheme="majorBidi" w:cstheme="majorBidi"/>
          <w:bCs/>
          <w:sz w:val="24"/>
          <w:szCs w:val="24"/>
        </w:rPr>
        <w:t xml:space="preserve"> (X) dengan Citra (Y) </w:t>
      </w:r>
      <w:r w:rsidRPr="00822784">
        <w:rPr>
          <w:rFonts w:asciiTheme="majorBidi" w:hAnsiTheme="majorBidi" w:cstheme="majorBidi"/>
          <w:sz w:val="24"/>
          <w:szCs w:val="24"/>
          <w:lang w:val="id-ID"/>
        </w:rPr>
        <w:t>karena</w:t>
      </w:r>
      <w:r w:rsidRPr="00822784">
        <w:rPr>
          <w:rFonts w:asciiTheme="majorBidi" w:hAnsiTheme="majorBidi" w:cstheme="majorBidi"/>
          <w:sz w:val="24"/>
          <w:szCs w:val="24"/>
        </w:rPr>
        <w:t xml:space="preserve"> </w:t>
      </w:r>
      <w:r w:rsidRPr="00822784">
        <w:rPr>
          <w:rFonts w:asciiTheme="majorBidi" w:hAnsiTheme="majorBidi" w:cstheme="majorBidi"/>
          <w:sz w:val="24"/>
          <w:szCs w:val="24"/>
          <w:lang w:val="id-ID"/>
        </w:rPr>
        <w:t>nilai signifikan</w:t>
      </w:r>
      <w:r w:rsidRPr="00822784">
        <w:rPr>
          <w:rFonts w:asciiTheme="majorBidi" w:hAnsiTheme="majorBidi" w:cstheme="majorBidi"/>
          <w:sz w:val="24"/>
          <w:szCs w:val="24"/>
        </w:rPr>
        <w:t xml:space="preserve">sinya </w:t>
      </w:r>
      <w:r w:rsidRPr="00822784">
        <w:rPr>
          <w:rFonts w:asciiTheme="majorBidi" w:hAnsiTheme="majorBidi" w:cstheme="majorBidi"/>
          <w:sz w:val="24"/>
          <w:szCs w:val="24"/>
          <w:lang w:val="id-ID"/>
        </w:rPr>
        <w:t>&lt; 0</w:t>
      </w:r>
      <w:r w:rsidRPr="00822784">
        <w:rPr>
          <w:rFonts w:asciiTheme="majorBidi" w:hAnsiTheme="majorBidi" w:cstheme="majorBidi"/>
          <w:sz w:val="24"/>
          <w:szCs w:val="24"/>
        </w:rPr>
        <w:t>.</w:t>
      </w:r>
      <w:r w:rsidRPr="00822784">
        <w:rPr>
          <w:rFonts w:asciiTheme="majorBidi" w:hAnsiTheme="majorBidi" w:cstheme="majorBidi"/>
          <w:sz w:val="24"/>
          <w:szCs w:val="24"/>
          <w:lang w:val="id-ID"/>
        </w:rPr>
        <w:t>05.</w:t>
      </w:r>
    </w:p>
    <w:p w:rsidR="00ED21C9" w:rsidRDefault="00ED21C9" w:rsidP="001663C6">
      <w:pPr>
        <w:spacing w:line="240" w:lineRule="auto"/>
        <w:rPr>
          <w:rFonts w:asciiTheme="majorBidi" w:hAnsiTheme="majorBidi" w:cstheme="majorBidi"/>
          <w:b/>
          <w:bCs/>
          <w:sz w:val="24"/>
          <w:szCs w:val="24"/>
          <w:lang w:val="id-ID"/>
        </w:rPr>
        <w:sectPr w:rsidR="00ED21C9" w:rsidSect="007E7DEF">
          <w:type w:val="continuous"/>
          <w:pgSz w:w="12242" w:h="20163" w:code="5"/>
          <w:pgMar w:top="1440" w:right="1440" w:bottom="1440" w:left="1440" w:header="993" w:footer="708" w:gutter="0"/>
          <w:cols w:num="2" w:space="708"/>
          <w:docGrid w:linePitch="360"/>
        </w:sectPr>
      </w:pPr>
    </w:p>
    <w:p w:rsidR="00ED21C9" w:rsidRDefault="00ED21C9" w:rsidP="001663C6">
      <w:pPr>
        <w:spacing w:line="240" w:lineRule="auto"/>
        <w:rPr>
          <w:rFonts w:asciiTheme="majorBidi" w:hAnsiTheme="majorBidi" w:cstheme="majorBidi"/>
          <w:b/>
          <w:bCs/>
          <w:sz w:val="24"/>
          <w:szCs w:val="24"/>
          <w:lang w:val="id-ID"/>
        </w:rPr>
      </w:pPr>
    </w:p>
    <w:p w:rsidR="00ED21C9" w:rsidRPr="0074113F" w:rsidRDefault="00ED21C9" w:rsidP="001663C6">
      <w:pPr>
        <w:spacing w:after="0" w:line="240" w:lineRule="auto"/>
        <w:jc w:val="center"/>
        <w:rPr>
          <w:rFonts w:asciiTheme="majorBidi" w:hAnsiTheme="majorBidi" w:cstheme="majorBidi"/>
          <w:b/>
          <w:bCs/>
          <w:sz w:val="24"/>
          <w:szCs w:val="24"/>
        </w:rPr>
      </w:pPr>
      <w:r w:rsidRPr="0074113F">
        <w:rPr>
          <w:rFonts w:asciiTheme="majorBidi" w:hAnsiTheme="majorBidi" w:cstheme="majorBidi"/>
          <w:b/>
          <w:bCs/>
          <w:sz w:val="24"/>
          <w:szCs w:val="24"/>
          <w:lang w:val="id-ID"/>
        </w:rPr>
        <w:t xml:space="preserve">Tabel </w:t>
      </w:r>
      <w:r w:rsidRPr="0074113F">
        <w:rPr>
          <w:rFonts w:asciiTheme="majorBidi" w:hAnsiTheme="majorBidi" w:cstheme="majorBidi"/>
          <w:b/>
          <w:bCs/>
          <w:sz w:val="24"/>
          <w:szCs w:val="24"/>
        </w:rPr>
        <w:t>4.9</w:t>
      </w:r>
    </w:p>
    <w:p w:rsidR="00ED21C9" w:rsidRPr="0074113F" w:rsidRDefault="00ED21C9" w:rsidP="001663C6">
      <w:pPr>
        <w:spacing w:after="0" w:line="240" w:lineRule="auto"/>
        <w:jc w:val="center"/>
        <w:rPr>
          <w:rFonts w:asciiTheme="majorBidi" w:hAnsiTheme="majorBidi" w:cstheme="majorBidi"/>
          <w:b/>
          <w:bCs/>
          <w:sz w:val="24"/>
          <w:szCs w:val="24"/>
        </w:rPr>
      </w:pPr>
      <w:r w:rsidRPr="0074113F">
        <w:rPr>
          <w:rFonts w:asciiTheme="majorBidi" w:hAnsiTheme="majorBidi" w:cstheme="majorBidi"/>
          <w:b/>
          <w:bCs/>
          <w:sz w:val="24"/>
          <w:szCs w:val="24"/>
          <w:lang w:val="id-ID"/>
        </w:rPr>
        <w:t xml:space="preserve">Koefisien determinasi </w:t>
      </w:r>
      <w:r w:rsidRPr="0074113F">
        <w:rPr>
          <w:rFonts w:asciiTheme="majorBidi" w:hAnsiTheme="majorBidi" w:cstheme="majorBidi"/>
          <w:b/>
          <w:bCs/>
          <w:i/>
          <w:sz w:val="24"/>
          <w:szCs w:val="24"/>
        </w:rPr>
        <w:t xml:space="preserve">Public Relation </w:t>
      </w:r>
      <w:r w:rsidRPr="0074113F">
        <w:rPr>
          <w:rFonts w:asciiTheme="majorBidi" w:hAnsiTheme="majorBidi" w:cstheme="majorBidi"/>
          <w:b/>
          <w:bCs/>
          <w:sz w:val="24"/>
          <w:szCs w:val="24"/>
        </w:rPr>
        <w:t>(X) dengan Citra (Y)</w:t>
      </w:r>
    </w:p>
    <w:tbl>
      <w:tblPr>
        <w:tblW w:w="4252" w:type="dxa"/>
        <w:jc w:val="center"/>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7"/>
        <w:gridCol w:w="696"/>
        <w:gridCol w:w="851"/>
        <w:gridCol w:w="992"/>
        <w:gridCol w:w="1146"/>
      </w:tblGrid>
      <w:tr w:rsidR="00ED21C9" w:rsidRPr="0074113F" w:rsidTr="00200E9F">
        <w:trPr>
          <w:cantSplit/>
          <w:tblHeader/>
          <w:jc w:val="center"/>
        </w:trPr>
        <w:tc>
          <w:tcPr>
            <w:tcW w:w="4252" w:type="dxa"/>
            <w:gridSpan w:val="5"/>
            <w:tcBorders>
              <w:top w:val="nil"/>
              <w:left w:val="nil"/>
              <w:bottom w:val="nil"/>
              <w:right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b/>
                <w:bCs/>
                <w:color w:val="000000"/>
                <w:sz w:val="24"/>
                <w:szCs w:val="24"/>
              </w:rPr>
              <w:t>Model Summary</w:t>
            </w:r>
            <w:r w:rsidRPr="0074113F">
              <w:rPr>
                <w:rFonts w:asciiTheme="majorBidi" w:hAnsiTheme="majorBidi" w:cstheme="majorBidi"/>
                <w:b/>
                <w:bCs/>
                <w:color w:val="000000"/>
                <w:sz w:val="24"/>
                <w:szCs w:val="24"/>
                <w:vertAlign w:val="superscript"/>
              </w:rPr>
              <w:t>b</w:t>
            </w:r>
          </w:p>
        </w:tc>
      </w:tr>
      <w:tr w:rsidR="00ED21C9" w:rsidRPr="0074113F" w:rsidTr="00200E9F">
        <w:trPr>
          <w:cantSplit/>
          <w:tblHeader/>
          <w:jc w:val="cent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Model</w:t>
            </w:r>
          </w:p>
        </w:tc>
        <w:tc>
          <w:tcPr>
            <w:tcW w:w="6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R</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R Square</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Adjusted R Square</w:t>
            </w:r>
          </w:p>
        </w:tc>
        <w:tc>
          <w:tcPr>
            <w:tcW w:w="114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Std. Error of the Estimate</w:t>
            </w:r>
          </w:p>
        </w:tc>
      </w:tr>
      <w:tr w:rsidR="00ED21C9" w:rsidRPr="0074113F" w:rsidTr="00200E9F">
        <w:trPr>
          <w:cantSplit/>
          <w:tblHeader/>
          <w:jc w:val="cent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1</w:t>
            </w:r>
          </w:p>
        </w:tc>
        <w:tc>
          <w:tcPr>
            <w:tcW w:w="6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.668</w:t>
            </w:r>
            <w:r w:rsidRPr="0074113F">
              <w:rPr>
                <w:rFonts w:asciiTheme="majorBidi" w:hAnsiTheme="majorBidi" w:cstheme="majorBidi"/>
                <w:color w:val="000000"/>
                <w:sz w:val="24"/>
                <w:szCs w:val="24"/>
                <w:vertAlign w:val="superscript"/>
              </w:rPr>
              <w:t>a</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.446</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.441</w:t>
            </w:r>
          </w:p>
        </w:tc>
        <w:tc>
          <w:tcPr>
            <w:tcW w:w="114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149.14618</w:t>
            </w:r>
          </w:p>
        </w:tc>
      </w:tr>
      <w:tr w:rsidR="00ED21C9" w:rsidRPr="0074113F" w:rsidTr="00200E9F">
        <w:trPr>
          <w:cantSplit/>
          <w:jc w:val="center"/>
        </w:trPr>
        <w:tc>
          <w:tcPr>
            <w:tcW w:w="3106" w:type="dxa"/>
            <w:gridSpan w:val="4"/>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a. Predictors: (Constant), Public Relation</w:t>
            </w:r>
          </w:p>
        </w:tc>
        <w:tc>
          <w:tcPr>
            <w:tcW w:w="1146" w:type="dxa"/>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r>
      <w:tr w:rsidR="00ED21C9" w:rsidRPr="0074113F" w:rsidTr="00200E9F">
        <w:trPr>
          <w:cantSplit/>
          <w:jc w:val="center"/>
        </w:trPr>
        <w:tc>
          <w:tcPr>
            <w:tcW w:w="3106" w:type="dxa"/>
            <w:gridSpan w:val="4"/>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b. Dependent Variable: Citra</w:t>
            </w:r>
          </w:p>
        </w:tc>
        <w:tc>
          <w:tcPr>
            <w:tcW w:w="1146" w:type="dxa"/>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r>
    </w:tbl>
    <w:p w:rsidR="00ED21C9" w:rsidRPr="0074113F" w:rsidRDefault="00ED21C9" w:rsidP="001663C6">
      <w:pPr>
        <w:autoSpaceDE w:val="0"/>
        <w:autoSpaceDN w:val="0"/>
        <w:adjustRightInd w:val="0"/>
        <w:spacing w:line="240" w:lineRule="auto"/>
        <w:jc w:val="center"/>
        <w:rPr>
          <w:rFonts w:asciiTheme="majorBidi" w:hAnsiTheme="majorBidi" w:cstheme="majorBidi"/>
          <w:b/>
          <w:sz w:val="24"/>
          <w:szCs w:val="24"/>
        </w:rPr>
      </w:pPr>
      <w:proofErr w:type="gramStart"/>
      <w:r w:rsidRPr="0074113F">
        <w:rPr>
          <w:rFonts w:asciiTheme="majorBidi" w:hAnsiTheme="majorBidi" w:cstheme="majorBidi"/>
          <w:b/>
          <w:sz w:val="24"/>
          <w:szCs w:val="24"/>
        </w:rPr>
        <w:t>Sumber :</w:t>
      </w:r>
      <w:proofErr w:type="gramEnd"/>
      <w:r w:rsidRPr="0074113F">
        <w:rPr>
          <w:rFonts w:asciiTheme="majorBidi" w:hAnsiTheme="majorBidi" w:cstheme="majorBidi"/>
          <w:b/>
          <w:sz w:val="24"/>
          <w:szCs w:val="24"/>
        </w:rPr>
        <w:t xml:space="preserve"> Output SPSS V.16</w:t>
      </w:r>
    </w:p>
    <w:p w:rsidR="00ED21C9" w:rsidRDefault="00ED21C9" w:rsidP="001663C6">
      <w:pPr>
        <w:spacing w:after="0" w:line="240" w:lineRule="auto"/>
        <w:ind w:firstLine="720"/>
        <w:jc w:val="both"/>
        <w:rPr>
          <w:rFonts w:asciiTheme="majorBidi" w:hAnsiTheme="majorBidi" w:cstheme="majorBidi"/>
          <w:sz w:val="24"/>
          <w:szCs w:val="24"/>
        </w:rPr>
        <w:sectPr w:rsidR="00ED21C9" w:rsidSect="007E7DEF">
          <w:type w:val="continuous"/>
          <w:pgSz w:w="12242" w:h="20163" w:code="5"/>
          <w:pgMar w:top="1440" w:right="1440" w:bottom="1440" w:left="1440" w:header="993" w:footer="708" w:gutter="0"/>
          <w:cols w:space="708"/>
          <w:docGrid w:linePitch="360"/>
        </w:sectPr>
      </w:pPr>
    </w:p>
    <w:p w:rsidR="00ED21C9" w:rsidRPr="0074113F" w:rsidRDefault="00ED21C9" w:rsidP="001663C6">
      <w:pPr>
        <w:spacing w:after="0" w:line="240" w:lineRule="auto"/>
        <w:ind w:firstLine="720"/>
        <w:jc w:val="both"/>
        <w:rPr>
          <w:rFonts w:asciiTheme="majorBidi" w:hAnsiTheme="majorBidi" w:cstheme="majorBidi"/>
          <w:sz w:val="24"/>
          <w:szCs w:val="24"/>
        </w:rPr>
      </w:pPr>
      <w:r w:rsidRPr="0074113F">
        <w:rPr>
          <w:rFonts w:asciiTheme="majorBidi" w:hAnsiTheme="majorBidi" w:cstheme="majorBidi"/>
          <w:sz w:val="24"/>
          <w:szCs w:val="24"/>
        </w:rPr>
        <w:lastRenderedPageBreak/>
        <w:t xml:space="preserve">Pada Tabel 4.9 diatas, nilai koefisien korelasi (R) antara variabel </w:t>
      </w:r>
      <w:r w:rsidRPr="0074113F">
        <w:rPr>
          <w:rFonts w:asciiTheme="majorBidi" w:hAnsiTheme="majorBidi" w:cstheme="majorBidi"/>
          <w:i/>
          <w:sz w:val="24"/>
          <w:szCs w:val="24"/>
        </w:rPr>
        <w:t xml:space="preserve">independent </w:t>
      </w:r>
      <w:r w:rsidRPr="0074113F">
        <w:rPr>
          <w:rFonts w:asciiTheme="majorBidi" w:hAnsiTheme="majorBidi" w:cstheme="majorBidi"/>
          <w:bCs/>
          <w:i/>
          <w:sz w:val="24"/>
          <w:szCs w:val="24"/>
        </w:rPr>
        <w:t xml:space="preserve">Public Relation </w:t>
      </w:r>
      <w:r w:rsidRPr="0074113F">
        <w:rPr>
          <w:rFonts w:asciiTheme="majorBidi" w:hAnsiTheme="majorBidi" w:cstheme="majorBidi"/>
          <w:bCs/>
          <w:sz w:val="24"/>
          <w:szCs w:val="24"/>
        </w:rPr>
        <w:t>(</w:t>
      </w:r>
      <w:r w:rsidRPr="0074113F">
        <w:rPr>
          <w:rFonts w:asciiTheme="majorBidi" w:hAnsiTheme="majorBidi" w:cstheme="majorBidi"/>
          <w:sz w:val="24"/>
          <w:szCs w:val="24"/>
        </w:rPr>
        <w:t xml:space="preserve">X) dan variabel </w:t>
      </w:r>
      <w:r w:rsidRPr="0074113F">
        <w:rPr>
          <w:rFonts w:asciiTheme="majorBidi" w:hAnsiTheme="majorBidi" w:cstheme="majorBidi"/>
          <w:i/>
          <w:sz w:val="24"/>
          <w:szCs w:val="24"/>
        </w:rPr>
        <w:t xml:space="preserve">dependent </w:t>
      </w:r>
      <w:r w:rsidRPr="0074113F">
        <w:rPr>
          <w:rFonts w:asciiTheme="majorBidi" w:hAnsiTheme="majorBidi" w:cstheme="majorBidi"/>
          <w:sz w:val="24"/>
          <w:szCs w:val="24"/>
        </w:rPr>
        <w:t>Citra (Y) yang didapat sebesar 0.668, serta koefisien determinasi (</w:t>
      </w:r>
      <w:r w:rsidRPr="0074113F">
        <w:rPr>
          <w:rFonts w:asciiTheme="majorBidi" w:hAnsiTheme="majorBidi" w:cstheme="majorBidi"/>
          <w:i/>
          <w:sz w:val="24"/>
          <w:szCs w:val="24"/>
        </w:rPr>
        <w:t xml:space="preserve">R Square) </w:t>
      </w:r>
      <w:r w:rsidRPr="0074113F">
        <w:rPr>
          <w:rFonts w:asciiTheme="majorBidi" w:hAnsiTheme="majorBidi" w:cstheme="majorBidi"/>
          <w:sz w:val="24"/>
          <w:szCs w:val="24"/>
        </w:rPr>
        <w:t xml:space="preserve">sebesar 0.446 atau sebesar 44.6%. Berarti dapat </w:t>
      </w:r>
      <w:r w:rsidRPr="0074113F">
        <w:rPr>
          <w:rFonts w:asciiTheme="majorBidi" w:hAnsiTheme="majorBidi" w:cstheme="majorBidi"/>
          <w:sz w:val="24"/>
          <w:szCs w:val="24"/>
        </w:rPr>
        <w:lastRenderedPageBreak/>
        <w:t xml:space="preserve">disimpulkan bahwa variabel </w:t>
      </w:r>
      <w:r w:rsidRPr="0074113F">
        <w:rPr>
          <w:rFonts w:asciiTheme="majorBidi" w:hAnsiTheme="majorBidi" w:cstheme="majorBidi"/>
          <w:i/>
          <w:sz w:val="24"/>
          <w:szCs w:val="24"/>
        </w:rPr>
        <w:t>dependent</w:t>
      </w:r>
      <w:r w:rsidRPr="0074113F">
        <w:rPr>
          <w:rFonts w:asciiTheme="majorBidi" w:hAnsiTheme="majorBidi" w:cstheme="majorBidi"/>
          <w:sz w:val="24"/>
          <w:szCs w:val="24"/>
        </w:rPr>
        <w:t xml:space="preserve"> (Citra) dapat dijelaskan atau diterangkan oleh variabel </w:t>
      </w:r>
      <w:r w:rsidRPr="0074113F">
        <w:rPr>
          <w:rFonts w:asciiTheme="majorBidi" w:hAnsiTheme="majorBidi" w:cstheme="majorBidi"/>
          <w:i/>
          <w:sz w:val="24"/>
          <w:szCs w:val="24"/>
        </w:rPr>
        <w:t xml:space="preserve">independent </w:t>
      </w:r>
      <w:r w:rsidRPr="0074113F">
        <w:rPr>
          <w:rFonts w:asciiTheme="majorBidi" w:hAnsiTheme="majorBidi" w:cstheme="majorBidi"/>
          <w:sz w:val="24"/>
          <w:szCs w:val="24"/>
        </w:rPr>
        <w:t>(</w:t>
      </w:r>
      <w:r w:rsidRPr="0074113F">
        <w:rPr>
          <w:rFonts w:asciiTheme="majorBidi" w:hAnsiTheme="majorBidi" w:cstheme="majorBidi"/>
          <w:i/>
          <w:sz w:val="24"/>
          <w:szCs w:val="24"/>
        </w:rPr>
        <w:t>Public Relation</w:t>
      </w:r>
      <w:r w:rsidRPr="0074113F">
        <w:rPr>
          <w:rFonts w:asciiTheme="majorBidi" w:hAnsiTheme="majorBidi" w:cstheme="majorBidi"/>
          <w:sz w:val="24"/>
          <w:szCs w:val="24"/>
        </w:rPr>
        <w:t>) sebesar 44.6%, sedangkan untuk sisanya sebesar 55.4% (100% - 44.6%) dijelaskan atau diterangkan oleh variabel lain.</w:t>
      </w:r>
    </w:p>
    <w:p w:rsidR="00ED21C9" w:rsidRDefault="00ED21C9" w:rsidP="001663C6">
      <w:pPr>
        <w:spacing w:after="0" w:line="240" w:lineRule="auto"/>
        <w:jc w:val="center"/>
        <w:rPr>
          <w:rFonts w:asciiTheme="majorBidi" w:hAnsiTheme="majorBidi" w:cstheme="majorBidi"/>
          <w:b/>
          <w:sz w:val="24"/>
          <w:szCs w:val="24"/>
        </w:rPr>
        <w:sectPr w:rsidR="00ED21C9" w:rsidSect="007E7DEF">
          <w:type w:val="continuous"/>
          <w:pgSz w:w="12242" w:h="20163" w:code="5"/>
          <w:pgMar w:top="1440" w:right="1440" w:bottom="1440" w:left="1440" w:header="993" w:footer="708" w:gutter="0"/>
          <w:cols w:num="2" w:space="708"/>
          <w:docGrid w:linePitch="360"/>
        </w:sectPr>
      </w:pPr>
    </w:p>
    <w:p w:rsidR="00ED21C9" w:rsidRPr="0074113F" w:rsidRDefault="00ED21C9" w:rsidP="001663C6">
      <w:pPr>
        <w:spacing w:after="0" w:line="240" w:lineRule="auto"/>
        <w:jc w:val="center"/>
        <w:rPr>
          <w:rFonts w:asciiTheme="majorBidi" w:hAnsiTheme="majorBidi" w:cstheme="majorBidi"/>
          <w:b/>
          <w:sz w:val="24"/>
          <w:szCs w:val="24"/>
        </w:rPr>
      </w:pPr>
    </w:p>
    <w:p w:rsidR="002C51E7" w:rsidRDefault="002C51E7" w:rsidP="001663C6">
      <w:pPr>
        <w:spacing w:after="0" w:line="240" w:lineRule="auto"/>
        <w:jc w:val="center"/>
        <w:rPr>
          <w:rFonts w:asciiTheme="majorBidi" w:hAnsiTheme="majorBidi" w:cstheme="majorBidi"/>
          <w:b/>
          <w:sz w:val="24"/>
          <w:szCs w:val="24"/>
        </w:rPr>
      </w:pPr>
    </w:p>
    <w:p w:rsidR="002C51E7" w:rsidRDefault="002C51E7" w:rsidP="001663C6">
      <w:pPr>
        <w:spacing w:after="0" w:line="240" w:lineRule="auto"/>
        <w:jc w:val="center"/>
        <w:rPr>
          <w:rFonts w:asciiTheme="majorBidi" w:hAnsiTheme="majorBidi" w:cstheme="majorBidi"/>
          <w:b/>
          <w:sz w:val="24"/>
          <w:szCs w:val="24"/>
        </w:rPr>
      </w:pPr>
    </w:p>
    <w:p w:rsidR="002C51E7" w:rsidRDefault="002C51E7" w:rsidP="001663C6">
      <w:pPr>
        <w:spacing w:after="0" w:line="240" w:lineRule="auto"/>
        <w:jc w:val="center"/>
        <w:rPr>
          <w:rFonts w:asciiTheme="majorBidi" w:hAnsiTheme="majorBidi" w:cstheme="majorBidi"/>
          <w:b/>
          <w:sz w:val="24"/>
          <w:szCs w:val="24"/>
        </w:rPr>
      </w:pPr>
    </w:p>
    <w:p w:rsidR="002C51E7" w:rsidRDefault="002C51E7" w:rsidP="001663C6">
      <w:pPr>
        <w:spacing w:after="0" w:line="240" w:lineRule="auto"/>
        <w:jc w:val="center"/>
        <w:rPr>
          <w:rFonts w:asciiTheme="majorBidi" w:hAnsiTheme="majorBidi" w:cstheme="majorBidi"/>
          <w:b/>
          <w:sz w:val="24"/>
          <w:szCs w:val="24"/>
        </w:rPr>
      </w:pPr>
    </w:p>
    <w:p w:rsidR="00ED21C9" w:rsidRPr="0074113F" w:rsidRDefault="00ED21C9" w:rsidP="001663C6">
      <w:pPr>
        <w:spacing w:after="0" w:line="240" w:lineRule="auto"/>
        <w:jc w:val="center"/>
        <w:rPr>
          <w:rFonts w:asciiTheme="majorBidi" w:hAnsiTheme="majorBidi" w:cstheme="majorBidi"/>
          <w:b/>
          <w:bCs/>
          <w:sz w:val="24"/>
          <w:szCs w:val="24"/>
        </w:rPr>
      </w:pPr>
      <w:r w:rsidRPr="0074113F">
        <w:rPr>
          <w:rFonts w:asciiTheme="majorBidi" w:hAnsiTheme="majorBidi" w:cstheme="majorBidi"/>
          <w:b/>
          <w:sz w:val="24"/>
          <w:szCs w:val="24"/>
          <w:lang w:val="id-ID"/>
        </w:rPr>
        <w:t xml:space="preserve">Regresi antara </w:t>
      </w:r>
      <w:r w:rsidRPr="0074113F">
        <w:rPr>
          <w:rFonts w:asciiTheme="majorBidi" w:hAnsiTheme="majorBidi" w:cstheme="majorBidi"/>
          <w:b/>
          <w:bCs/>
          <w:i/>
          <w:sz w:val="24"/>
          <w:szCs w:val="24"/>
        </w:rPr>
        <w:t xml:space="preserve">Public Relation </w:t>
      </w:r>
      <w:r w:rsidRPr="0074113F">
        <w:rPr>
          <w:rFonts w:asciiTheme="majorBidi" w:hAnsiTheme="majorBidi" w:cstheme="majorBidi"/>
          <w:b/>
          <w:bCs/>
          <w:sz w:val="24"/>
          <w:szCs w:val="24"/>
        </w:rPr>
        <w:t>(X) dengan Citra (Y)</w:t>
      </w:r>
    </w:p>
    <w:tbl>
      <w:tblPr>
        <w:tblW w:w="5064" w:type="dxa"/>
        <w:jc w:val="center"/>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87"/>
        <w:gridCol w:w="709"/>
        <w:gridCol w:w="838"/>
        <w:gridCol w:w="850"/>
        <w:gridCol w:w="993"/>
        <w:gridCol w:w="567"/>
        <w:gridCol w:w="720"/>
      </w:tblGrid>
      <w:tr w:rsidR="00ED21C9" w:rsidRPr="0074113F" w:rsidTr="00200E9F">
        <w:trPr>
          <w:cantSplit/>
          <w:tblHeader/>
          <w:jc w:val="center"/>
        </w:trPr>
        <w:tc>
          <w:tcPr>
            <w:tcW w:w="5064" w:type="dxa"/>
            <w:gridSpan w:val="7"/>
            <w:tcBorders>
              <w:top w:val="nil"/>
              <w:left w:val="nil"/>
              <w:bottom w:val="nil"/>
              <w:right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b/>
                <w:bCs/>
                <w:color w:val="000000"/>
                <w:sz w:val="24"/>
                <w:szCs w:val="24"/>
              </w:rPr>
              <w:t>Coefficients</w:t>
            </w:r>
            <w:r w:rsidRPr="0074113F">
              <w:rPr>
                <w:rFonts w:asciiTheme="majorBidi" w:hAnsiTheme="majorBidi" w:cstheme="majorBidi"/>
                <w:b/>
                <w:bCs/>
                <w:color w:val="000000"/>
                <w:sz w:val="24"/>
                <w:szCs w:val="24"/>
                <w:vertAlign w:val="superscript"/>
              </w:rPr>
              <w:t>a</w:t>
            </w:r>
          </w:p>
        </w:tc>
      </w:tr>
      <w:tr w:rsidR="00ED21C9" w:rsidRPr="0074113F" w:rsidTr="00200E9F">
        <w:trPr>
          <w:cantSplit/>
          <w:tblHeader/>
          <w:jc w:val="center"/>
        </w:trPr>
        <w:tc>
          <w:tcPr>
            <w:tcW w:w="109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Model</w:t>
            </w:r>
          </w:p>
        </w:tc>
        <w:tc>
          <w:tcPr>
            <w:tcW w:w="168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Unstandardized Coefficients</w:t>
            </w:r>
          </w:p>
        </w:tc>
        <w:tc>
          <w:tcPr>
            <w:tcW w:w="993" w:type="dxa"/>
            <w:tcBorders>
              <w:top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T</w:t>
            </w:r>
          </w:p>
        </w:tc>
        <w:tc>
          <w:tcPr>
            <w:tcW w:w="72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Sig.</w:t>
            </w:r>
          </w:p>
        </w:tc>
      </w:tr>
      <w:tr w:rsidR="00ED21C9" w:rsidRPr="0074113F" w:rsidTr="00200E9F">
        <w:trPr>
          <w:cantSplit/>
          <w:tblHeader/>
          <w:jc w:val="center"/>
        </w:trPr>
        <w:tc>
          <w:tcPr>
            <w:tcW w:w="109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c>
          <w:tcPr>
            <w:tcW w:w="83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B</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Std. Error</w:t>
            </w:r>
          </w:p>
        </w:tc>
        <w:tc>
          <w:tcPr>
            <w:tcW w:w="993" w:type="dxa"/>
            <w:tcBorders>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jc w:val="center"/>
              <w:rPr>
                <w:rFonts w:asciiTheme="majorBidi" w:hAnsiTheme="majorBidi" w:cstheme="majorBidi"/>
                <w:color w:val="000000"/>
                <w:sz w:val="24"/>
                <w:szCs w:val="24"/>
              </w:rPr>
            </w:pPr>
            <w:r w:rsidRPr="0074113F">
              <w:rPr>
                <w:rFonts w:asciiTheme="majorBidi" w:hAnsiTheme="majorBidi" w:cstheme="majorBidi"/>
                <w:color w:val="000000"/>
                <w:sz w:val="24"/>
                <w:szCs w:val="24"/>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c>
          <w:tcPr>
            <w:tcW w:w="72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r>
      <w:tr w:rsidR="00ED21C9" w:rsidRPr="0074113F" w:rsidTr="00200E9F">
        <w:trPr>
          <w:cantSplit/>
          <w:tblHeader/>
          <w:jc w:val="center"/>
        </w:trPr>
        <w:tc>
          <w:tcPr>
            <w:tcW w:w="38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1</w:t>
            </w:r>
          </w:p>
        </w:tc>
        <w:tc>
          <w:tcPr>
            <w:tcW w:w="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(Constant)</w:t>
            </w:r>
          </w:p>
        </w:tc>
        <w:tc>
          <w:tcPr>
            <w:tcW w:w="83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438.777</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92.469</w:t>
            </w:r>
          </w:p>
        </w:tc>
        <w:tc>
          <w:tcPr>
            <w:tcW w:w="993" w:type="dxa"/>
            <w:tcBorders>
              <w:top w:val="single" w:sz="16" w:space="0" w:color="000000"/>
              <w:bottom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4.745</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.000</w:t>
            </w:r>
          </w:p>
        </w:tc>
      </w:tr>
      <w:tr w:rsidR="00ED21C9" w:rsidRPr="0074113F" w:rsidTr="00200E9F">
        <w:trPr>
          <w:cantSplit/>
          <w:tblHeader/>
          <w:jc w:val="center"/>
        </w:trPr>
        <w:tc>
          <w:tcPr>
            <w:tcW w:w="38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p>
        </w:tc>
        <w:tc>
          <w:tcPr>
            <w:tcW w:w="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Public Relation</w:t>
            </w:r>
          </w:p>
        </w:tc>
        <w:tc>
          <w:tcPr>
            <w:tcW w:w="83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.649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.073</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.668</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8.889</w:t>
            </w: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D21C9" w:rsidRPr="0074113F" w:rsidRDefault="00ED21C9" w:rsidP="001663C6">
            <w:pPr>
              <w:autoSpaceDE w:val="0"/>
              <w:autoSpaceDN w:val="0"/>
              <w:adjustRightInd w:val="0"/>
              <w:spacing w:after="0" w:line="240" w:lineRule="auto"/>
              <w:jc w:val="right"/>
              <w:rPr>
                <w:rFonts w:asciiTheme="majorBidi" w:hAnsiTheme="majorBidi" w:cstheme="majorBidi"/>
                <w:color w:val="000000"/>
                <w:sz w:val="24"/>
                <w:szCs w:val="24"/>
              </w:rPr>
            </w:pPr>
            <w:r w:rsidRPr="0074113F">
              <w:rPr>
                <w:rFonts w:asciiTheme="majorBidi" w:hAnsiTheme="majorBidi" w:cstheme="majorBidi"/>
                <w:color w:val="000000"/>
                <w:sz w:val="24"/>
                <w:szCs w:val="24"/>
              </w:rPr>
              <w:t>.000</w:t>
            </w:r>
          </w:p>
        </w:tc>
      </w:tr>
      <w:tr w:rsidR="00ED21C9" w:rsidRPr="0074113F" w:rsidTr="00200E9F">
        <w:trPr>
          <w:cantSplit/>
          <w:jc w:val="center"/>
        </w:trPr>
        <w:tc>
          <w:tcPr>
            <w:tcW w:w="1934" w:type="dxa"/>
            <w:gridSpan w:val="3"/>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color w:val="000000"/>
                <w:sz w:val="24"/>
                <w:szCs w:val="24"/>
              </w:rPr>
            </w:pPr>
            <w:r w:rsidRPr="0074113F">
              <w:rPr>
                <w:rFonts w:asciiTheme="majorBidi" w:hAnsiTheme="majorBidi" w:cstheme="majorBidi"/>
                <w:color w:val="000000"/>
                <w:sz w:val="24"/>
                <w:szCs w:val="24"/>
              </w:rPr>
              <w:t>a. Dependent Variable: Citra</w:t>
            </w:r>
          </w:p>
        </w:tc>
        <w:tc>
          <w:tcPr>
            <w:tcW w:w="850" w:type="dxa"/>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993" w:type="dxa"/>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567" w:type="dxa"/>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nil"/>
              <w:right w:val="nil"/>
            </w:tcBorders>
            <w:shd w:val="clear" w:color="auto" w:fill="FFFFFF"/>
            <w:tcMar>
              <w:top w:w="30" w:type="dxa"/>
              <w:left w:w="30" w:type="dxa"/>
              <w:bottom w:w="30" w:type="dxa"/>
              <w:right w:w="30" w:type="dxa"/>
            </w:tcMar>
          </w:tcPr>
          <w:p w:rsidR="00ED21C9" w:rsidRPr="0074113F" w:rsidRDefault="00ED21C9" w:rsidP="001663C6">
            <w:pPr>
              <w:autoSpaceDE w:val="0"/>
              <w:autoSpaceDN w:val="0"/>
              <w:adjustRightInd w:val="0"/>
              <w:spacing w:after="0" w:line="240" w:lineRule="auto"/>
              <w:rPr>
                <w:rFonts w:asciiTheme="majorBidi" w:hAnsiTheme="majorBidi" w:cstheme="majorBidi"/>
                <w:sz w:val="24"/>
                <w:szCs w:val="24"/>
              </w:rPr>
            </w:pPr>
          </w:p>
        </w:tc>
      </w:tr>
    </w:tbl>
    <w:p w:rsidR="00ED21C9" w:rsidRPr="0074113F" w:rsidRDefault="00ED21C9" w:rsidP="001663C6">
      <w:pPr>
        <w:autoSpaceDE w:val="0"/>
        <w:autoSpaceDN w:val="0"/>
        <w:adjustRightInd w:val="0"/>
        <w:spacing w:line="240" w:lineRule="auto"/>
        <w:jc w:val="center"/>
        <w:rPr>
          <w:rFonts w:asciiTheme="majorBidi" w:hAnsiTheme="majorBidi" w:cstheme="majorBidi"/>
          <w:b/>
          <w:sz w:val="24"/>
          <w:szCs w:val="24"/>
        </w:rPr>
      </w:pPr>
      <w:proofErr w:type="gramStart"/>
      <w:r w:rsidRPr="0074113F">
        <w:rPr>
          <w:rFonts w:asciiTheme="majorBidi" w:hAnsiTheme="majorBidi" w:cstheme="majorBidi"/>
          <w:b/>
          <w:sz w:val="24"/>
          <w:szCs w:val="24"/>
        </w:rPr>
        <w:t>Sumber :</w:t>
      </w:r>
      <w:proofErr w:type="gramEnd"/>
      <w:r w:rsidRPr="0074113F">
        <w:rPr>
          <w:rFonts w:asciiTheme="majorBidi" w:hAnsiTheme="majorBidi" w:cstheme="majorBidi"/>
          <w:b/>
          <w:sz w:val="24"/>
          <w:szCs w:val="24"/>
        </w:rPr>
        <w:t xml:space="preserve"> Output SPSS V.16</w:t>
      </w:r>
    </w:p>
    <w:p w:rsidR="00ED21C9" w:rsidRDefault="00ED21C9" w:rsidP="001663C6">
      <w:pPr>
        <w:spacing w:after="0" w:line="240" w:lineRule="auto"/>
        <w:ind w:firstLine="720"/>
        <w:jc w:val="both"/>
        <w:rPr>
          <w:rFonts w:asciiTheme="majorBidi" w:hAnsiTheme="majorBidi" w:cstheme="majorBidi"/>
          <w:sz w:val="24"/>
          <w:szCs w:val="24"/>
        </w:rPr>
        <w:sectPr w:rsidR="00ED21C9" w:rsidSect="007E7DEF">
          <w:type w:val="continuous"/>
          <w:pgSz w:w="12242" w:h="20163" w:code="5"/>
          <w:pgMar w:top="1440" w:right="1440" w:bottom="1440" w:left="1440" w:header="993" w:footer="708" w:gutter="0"/>
          <w:cols w:space="708"/>
          <w:docGrid w:linePitch="360"/>
        </w:sectPr>
      </w:pPr>
    </w:p>
    <w:p w:rsidR="00ED21C9" w:rsidRPr="0074113F" w:rsidRDefault="00ED21C9" w:rsidP="001663C6">
      <w:pPr>
        <w:spacing w:after="0" w:line="240" w:lineRule="auto"/>
        <w:ind w:firstLine="720"/>
        <w:jc w:val="both"/>
        <w:rPr>
          <w:rFonts w:asciiTheme="majorBidi" w:hAnsiTheme="majorBidi" w:cstheme="majorBidi"/>
          <w:sz w:val="24"/>
          <w:szCs w:val="24"/>
        </w:rPr>
      </w:pPr>
      <w:r w:rsidRPr="0074113F">
        <w:rPr>
          <w:rFonts w:asciiTheme="majorBidi" w:hAnsiTheme="majorBidi" w:cstheme="majorBidi"/>
          <w:sz w:val="24"/>
          <w:szCs w:val="24"/>
        </w:rPr>
        <w:lastRenderedPageBreak/>
        <w:t xml:space="preserve">Tabel 4.10 menunjukkan persamaan garis regresi linier sederhana antara variabel </w:t>
      </w:r>
      <w:r w:rsidRPr="0074113F">
        <w:rPr>
          <w:rFonts w:asciiTheme="majorBidi" w:hAnsiTheme="majorBidi" w:cstheme="majorBidi"/>
          <w:i/>
          <w:sz w:val="24"/>
          <w:szCs w:val="24"/>
        </w:rPr>
        <w:t xml:space="preserve">independent </w:t>
      </w:r>
      <w:r w:rsidRPr="0074113F">
        <w:rPr>
          <w:rFonts w:asciiTheme="majorBidi" w:hAnsiTheme="majorBidi" w:cstheme="majorBidi"/>
          <w:bCs/>
          <w:i/>
          <w:sz w:val="24"/>
          <w:szCs w:val="24"/>
        </w:rPr>
        <w:t xml:space="preserve">Public Relation </w:t>
      </w:r>
      <w:r w:rsidRPr="0074113F">
        <w:rPr>
          <w:rFonts w:asciiTheme="majorBidi" w:hAnsiTheme="majorBidi" w:cstheme="majorBidi"/>
          <w:bCs/>
          <w:sz w:val="24"/>
          <w:szCs w:val="24"/>
        </w:rPr>
        <w:t>(X)</w:t>
      </w:r>
      <w:r w:rsidRPr="0074113F">
        <w:rPr>
          <w:rFonts w:asciiTheme="majorBidi" w:hAnsiTheme="majorBidi" w:cstheme="majorBidi"/>
          <w:sz w:val="24"/>
          <w:szCs w:val="24"/>
        </w:rPr>
        <w:t xml:space="preserve"> dan variabel </w:t>
      </w:r>
      <w:r w:rsidRPr="0074113F">
        <w:rPr>
          <w:rFonts w:asciiTheme="majorBidi" w:hAnsiTheme="majorBidi" w:cstheme="majorBidi"/>
          <w:i/>
          <w:sz w:val="24"/>
          <w:szCs w:val="24"/>
        </w:rPr>
        <w:t xml:space="preserve">dependent </w:t>
      </w:r>
      <w:r w:rsidRPr="0074113F">
        <w:rPr>
          <w:rFonts w:asciiTheme="majorBidi" w:hAnsiTheme="majorBidi" w:cstheme="majorBidi"/>
          <w:sz w:val="24"/>
          <w:szCs w:val="24"/>
        </w:rPr>
        <w:t xml:space="preserve">Citra (Y) dengan persamaan sebagai </w:t>
      </w:r>
      <w:proofErr w:type="gramStart"/>
      <w:r w:rsidRPr="0074113F">
        <w:rPr>
          <w:rFonts w:asciiTheme="majorBidi" w:hAnsiTheme="majorBidi" w:cstheme="majorBidi"/>
          <w:sz w:val="24"/>
          <w:szCs w:val="24"/>
        </w:rPr>
        <w:t>berikut :</w:t>
      </w:r>
      <w:proofErr w:type="gramEnd"/>
    </w:p>
    <w:p w:rsidR="00ED21C9" w:rsidRPr="0074113F" w:rsidRDefault="00ED21C9" w:rsidP="001663C6">
      <w:pPr>
        <w:autoSpaceDE w:val="0"/>
        <w:autoSpaceDN w:val="0"/>
        <w:adjustRightInd w:val="0"/>
        <w:spacing w:after="0" w:line="240" w:lineRule="auto"/>
        <w:ind w:firstLine="720"/>
        <w:jc w:val="both"/>
        <w:rPr>
          <w:rFonts w:asciiTheme="majorBidi" w:eastAsia="TimesNewRomanPSMT" w:hAnsiTheme="majorBidi" w:cstheme="majorBidi"/>
          <w:sz w:val="24"/>
          <w:szCs w:val="24"/>
          <w:lang w:eastAsia="id-ID"/>
        </w:rPr>
      </w:pPr>
      <w:r w:rsidRPr="0074113F">
        <w:rPr>
          <w:rFonts w:asciiTheme="majorBidi" w:hAnsiTheme="majorBidi" w:cstheme="majorBidi"/>
          <w:sz w:val="24"/>
          <w:szCs w:val="24"/>
          <w:lang w:eastAsia="id-ID"/>
        </w:rPr>
        <w:t>Y</w:t>
      </w:r>
      <w:r w:rsidRPr="0074113F">
        <w:rPr>
          <w:rFonts w:asciiTheme="majorBidi" w:eastAsia="TimesNewRomanPSMT" w:hAnsiTheme="majorBidi" w:cstheme="majorBidi"/>
          <w:sz w:val="24"/>
          <w:szCs w:val="24"/>
          <w:lang w:val="id-ID" w:eastAsia="id-ID"/>
        </w:rPr>
        <w:t>= β</w:t>
      </w:r>
      <w:r w:rsidRPr="0074113F">
        <w:rPr>
          <w:rFonts w:asciiTheme="majorBidi" w:hAnsiTheme="majorBidi" w:cstheme="majorBidi"/>
          <w:sz w:val="24"/>
          <w:szCs w:val="24"/>
          <w:lang w:val="id-ID" w:eastAsia="id-ID"/>
        </w:rPr>
        <w:t xml:space="preserve">0 </w:t>
      </w:r>
      <w:r w:rsidRPr="0074113F">
        <w:rPr>
          <w:rFonts w:asciiTheme="majorBidi" w:eastAsia="TimesNewRomanPSMT" w:hAnsiTheme="majorBidi" w:cstheme="majorBidi"/>
          <w:sz w:val="24"/>
          <w:szCs w:val="24"/>
          <w:lang w:val="id-ID" w:eastAsia="id-ID"/>
        </w:rPr>
        <w:t>+ β</w:t>
      </w:r>
      <w:r w:rsidRPr="0074113F">
        <w:rPr>
          <w:rFonts w:asciiTheme="majorBidi" w:hAnsiTheme="majorBidi" w:cstheme="majorBidi"/>
          <w:sz w:val="24"/>
          <w:szCs w:val="24"/>
          <w:lang w:eastAsia="id-ID"/>
        </w:rPr>
        <w:t>2X2</w:t>
      </w:r>
      <w:r w:rsidRPr="0074113F">
        <w:rPr>
          <w:rFonts w:asciiTheme="majorBidi" w:eastAsia="TimesNewRomanPSMT" w:hAnsiTheme="majorBidi" w:cstheme="majorBidi"/>
          <w:sz w:val="24"/>
          <w:szCs w:val="24"/>
          <w:lang w:val="id-ID" w:eastAsia="id-ID"/>
        </w:rPr>
        <w:t>+ ε</w:t>
      </w:r>
    </w:p>
    <w:p w:rsidR="00ED21C9" w:rsidRPr="0074113F" w:rsidRDefault="00ED21C9" w:rsidP="001663C6">
      <w:pPr>
        <w:autoSpaceDE w:val="0"/>
        <w:autoSpaceDN w:val="0"/>
        <w:adjustRightInd w:val="0"/>
        <w:spacing w:after="0" w:line="240" w:lineRule="auto"/>
        <w:ind w:firstLine="720"/>
        <w:jc w:val="both"/>
        <w:rPr>
          <w:rFonts w:asciiTheme="majorBidi" w:eastAsia="TimesNewRomanPSMT" w:hAnsiTheme="majorBidi" w:cstheme="majorBidi"/>
          <w:sz w:val="24"/>
          <w:szCs w:val="24"/>
          <w:lang w:eastAsia="id-ID"/>
        </w:rPr>
      </w:pPr>
      <w:r w:rsidRPr="0074113F">
        <w:rPr>
          <w:rFonts w:asciiTheme="majorBidi" w:hAnsiTheme="majorBidi" w:cstheme="majorBidi"/>
          <w:sz w:val="24"/>
          <w:szCs w:val="24"/>
          <w:lang w:val="id-ID" w:eastAsia="id-ID"/>
        </w:rPr>
        <w:t xml:space="preserve">Y </w:t>
      </w:r>
      <w:r w:rsidRPr="0074113F">
        <w:rPr>
          <w:rFonts w:asciiTheme="majorBidi" w:eastAsia="TimesNewRomanPSMT" w:hAnsiTheme="majorBidi" w:cstheme="majorBidi"/>
          <w:sz w:val="24"/>
          <w:szCs w:val="24"/>
          <w:lang w:val="id-ID" w:eastAsia="id-ID"/>
        </w:rPr>
        <w:t>=</w:t>
      </w:r>
      <w:r w:rsidRPr="0074113F">
        <w:rPr>
          <w:rFonts w:asciiTheme="majorBidi" w:eastAsia="TimesNewRomanPSMT" w:hAnsiTheme="majorBidi" w:cstheme="majorBidi"/>
          <w:sz w:val="24"/>
          <w:szCs w:val="24"/>
          <w:lang w:val="en-AU" w:eastAsia="id-ID"/>
        </w:rPr>
        <w:t xml:space="preserve"> </w:t>
      </w:r>
      <w:r w:rsidRPr="0074113F">
        <w:rPr>
          <w:rFonts w:asciiTheme="majorBidi" w:hAnsiTheme="majorBidi" w:cstheme="majorBidi"/>
          <w:sz w:val="24"/>
          <w:szCs w:val="24"/>
        </w:rPr>
        <w:t xml:space="preserve">438.777 </w:t>
      </w:r>
      <w:r w:rsidRPr="0074113F">
        <w:rPr>
          <w:rFonts w:asciiTheme="majorBidi" w:hAnsiTheme="majorBidi" w:cstheme="majorBidi"/>
          <w:sz w:val="24"/>
          <w:szCs w:val="24"/>
          <w:lang w:eastAsia="id-ID"/>
        </w:rPr>
        <w:t>+ 0.649X2</w:t>
      </w:r>
      <w:r w:rsidRPr="0074113F">
        <w:rPr>
          <w:rFonts w:asciiTheme="majorBidi" w:eastAsia="TimesNewRomanPSMT" w:hAnsiTheme="majorBidi" w:cstheme="majorBidi"/>
          <w:sz w:val="24"/>
          <w:szCs w:val="24"/>
          <w:lang w:val="id-ID" w:eastAsia="id-ID"/>
        </w:rPr>
        <w:t>+ ε</w:t>
      </w:r>
    </w:p>
    <w:p w:rsidR="00ED21C9" w:rsidRPr="0074113F" w:rsidRDefault="00ED21C9" w:rsidP="001663C6">
      <w:pPr>
        <w:autoSpaceDE w:val="0"/>
        <w:autoSpaceDN w:val="0"/>
        <w:adjustRightInd w:val="0"/>
        <w:spacing w:after="0" w:line="240" w:lineRule="auto"/>
        <w:ind w:firstLine="720"/>
        <w:jc w:val="both"/>
        <w:rPr>
          <w:rFonts w:asciiTheme="majorBidi" w:hAnsiTheme="majorBidi" w:cstheme="majorBidi"/>
          <w:sz w:val="24"/>
          <w:szCs w:val="24"/>
        </w:rPr>
      </w:pPr>
      <w:r w:rsidRPr="0074113F">
        <w:rPr>
          <w:rFonts w:asciiTheme="majorBidi" w:hAnsiTheme="majorBidi" w:cstheme="majorBidi"/>
          <w:sz w:val="24"/>
          <w:szCs w:val="24"/>
        </w:rPr>
        <w:t xml:space="preserve">Dari persamaan diatas, dapat dijelaskan bahwa apabila variabel </w:t>
      </w:r>
      <w:r w:rsidRPr="0074113F">
        <w:rPr>
          <w:rFonts w:asciiTheme="majorBidi" w:hAnsiTheme="majorBidi" w:cstheme="majorBidi"/>
          <w:bCs/>
          <w:i/>
          <w:sz w:val="24"/>
          <w:szCs w:val="24"/>
        </w:rPr>
        <w:t xml:space="preserve">Public Relation </w:t>
      </w:r>
      <w:r w:rsidRPr="0074113F">
        <w:rPr>
          <w:rFonts w:asciiTheme="majorBidi" w:hAnsiTheme="majorBidi" w:cstheme="majorBidi"/>
          <w:bCs/>
          <w:sz w:val="24"/>
          <w:szCs w:val="24"/>
        </w:rPr>
        <w:t>(X)</w:t>
      </w:r>
      <w:r w:rsidRPr="0074113F">
        <w:rPr>
          <w:rFonts w:asciiTheme="majorBidi" w:hAnsiTheme="majorBidi" w:cstheme="majorBidi"/>
          <w:sz w:val="24"/>
          <w:szCs w:val="24"/>
        </w:rPr>
        <w:t xml:space="preserve"> konstan atau tidak ada perubahan, maka Citra (Y) sebesar 438.777  satuan. Apabila </w:t>
      </w:r>
      <w:r w:rsidRPr="0074113F">
        <w:rPr>
          <w:rFonts w:asciiTheme="majorBidi" w:hAnsiTheme="majorBidi" w:cstheme="majorBidi"/>
          <w:bCs/>
          <w:i/>
          <w:sz w:val="24"/>
          <w:szCs w:val="24"/>
        </w:rPr>
        <w:t xml:space="preserve">Public Relation </w:t>
      </w:r>
      <w:r w:rsidRPr="0074113F">
        <w:rPr>
          <w:rFonts w:asciiTheme="majorBidi" w:hAnsiTheme="majorBidi" w:cstheme="majorBidi"/>
          <w:bCs/>
          <w:sz w:val="24"/>
          <w:szCs w:val="24"/>
        </w:rPr>
        <w:t>(X)</w:t>
      </w:r>
      <w:r w:rsidRPr="0074113F">
        <w:rPr>
          <w:rFonts w:asciiTheme="majorBidi" w:hAnsiTheme="majorBidi" w:cstheme="majorBidi"/>
          <w:sz w:val="24"/>
          <w:szCs w:val="24"/>
        </w:rPr>
        <w:t xml:space="preserve"> ditingkatkan sebesar 1 satuan maka terjadi Citra sebesar 0.649, artinya bahwa apabila </w:t>
      </w:r>
      <w:r w:rsidRPr="0074113F">
        <w:rPr>
          <w:rFonts w:asciiTheme="majorBidi" w:hAnsiTheme="majorBidi" w:cstheme="majorBidi"/>
          <w:i/>
          <w:sz w:val="24"/>
          <w:szCs w:val="24"/>
        </w:rPr>
        <w:t xml:space="preserve">Public Relation </w:t>
      </w:r>
      <w:r w:rsidRPr="0074113F">
        <w:rPr>
          <w:rFonts w:asciiTheme="majorBidi" w:hAnsiTheme="majorBidi" w:cstheme="majorBidi"/>
          <w:bCs/>
          <w:sz w:val="24"/>
          <w:szCs w:val="24"/>
        </w:rPr>
        <w:t>(X) dari Kabupaten Purwakarta ditingkatkan maka akan meningkatkan Citra</w:t>
      </w:r>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Begitu pula sebaliknya.</w:t>
      </w:r>
      <w:proofErr w:type="gramEnd"/>
    </w:p>
    <w:p w:rsidR="00ED21C9" w:rsidRPr="0074113F" w:rsidRDefault="00ED21C9" w:rsidP="001663C6">
      <w:pPr>
        <w:autoSpaceDE w:val="0"/>
        <w:autoSpaceDN w:val="0"/>
        <w:adjustRightInd w:val="0"/>
        <w:spacing w:after="0" w:line="240" w:lineRule="auto"/>
        <w:ind w:firstLine="720"/>
        <w:jc w:val="both"/>
        <w:rPr>
          <w:rFonts w:asciiTheme="majorBidi" w:hAnsiTheme="majorBidi" w:cstheme="majorBidi"/>
          <w:sz w:val="24"/>
          <w:szCs w:val="24"/>
        </w:rPr>
      </w:pPr>
      <w:r w:rsidRPr="0074113F">
        <w:rPr>
          <w:rFonts w:asciiTheme="majorBidi" w:hAnsiTheme="majorBidi" w:cstheme="majorBidi"/>
          <w:sz w:val="24"/>
          <w:szCs w:val="24"/>
        </w:rPr>
        <w:t xml:space="preserve">Uji t dilakukan untuk mengetahui pengaruh antara variabel </w:t>
      </w:r>
      <w:r w:rsidRPr="0074113F">
        <w:rPr>
          <w:rFonts w:asciiTheme="majorBidi" w:hAnsiTheme="majorBidi" w:cstheme="majorBidi"/>
          <w:i/>
          <w:sz w:val="24"/>
          <w:szCs w:val="24"/>
        </w:rPr>
        <w:t xml:space="preserve">independent Public </w:t>
      </w:r>
      <w:proofErr w:type="gramStart"/>
      <w:r w:rsidRPr="0074113F">
        <w:rPr>
          <w:rFonts w:asciiTheme="majorBidi" w:hAnsiTheme="majorBidi" w:cstheme="majorBidi"/>
          <w:i/>
          <w:sz w:val="24"/>
          <w:szCs w:val="24"/>
        </w:rPr>
        <w:t xml:space="preserve">Relation  </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X) terhadap variabel </w:t>
      </w:r>
      <w:r w:rsidRPr="0074113F">
        <w:rPr>
          <w:rFonts w:asciiTheme="majorBidi" w:hAnsiTheme="majorBidi" w:cstheme="majorBidi"/>
          <w:i/>
          <w:sz w:val="24"/>
          <w:szCs w:val="24"/>
        </w:rPr>
        <w:t xml:space="preserve">dependent </w:t>
      </w:r>
      <w:r w:rsidRPr="0074113F">
        <w:rPr>
          <w:rFonts w:asciiTheme="majorBidi" w:hAnsiTheme="majorBidi" w:cstheme="majorBidi"/>
          <w:sz w:val="24"/>
          <w:szCs w:val="24"/>
        </w:rPr>
        <w:lastRenderedPageBreak/>
        <w:t xml:space="preserve">Citra (Y) atau menguji signifikansi korelasi antara variabel </w:t>
      </w:r>
      <w:r w:rsidRPr="0074113F">
        <w:rPr>
          <w:rFonts w:asciiTheme="majorBidi" w:hAnsiTheme="majorBidi" w:cstheme="majorBidi"/>
          <w:i/>
          <w:sz w:val="24"/>
          <w:szCs w:val="24"/>
        </w:rPr>
        <w:t>independent</w:t>
      </w:r>
      <w:r w:rsidRPr="0074113F">
        <w:rPr>
          <w:rFonts w:asciiTheme="majorBidi" w:hAnsiTheme="majorBidi" w:cstheme="majorBidi"/>
          <w:sz w:val="24"/>
          <w:szCs w:val="24"/>
        </w:rPr>
        <w:t xml:space="preserve"> terhadap variabel </w:t>
      </w:r>
      <w:r w:rsidRPr="0074113F">
        <w:rPr>
          <w:rFonts w:asciiTheme="majorBidi" w:hAnsiTheme="majorBidi" w:cstheme="majorBidi"/>
          <w:i/>
          <w:sz w:val="24"/>
          <w:szCs w:val="24"/>
        </w:rPr>
        <w:t>dependent</w:t>
      </w:r>
      <w:r w:rsidRPr="0074113F">
        <w:rPr>
          <w:rFonts w:asciiTheme="majorBidi" w:hAnsiTheme="majorBidi" w:cstheme="majorBidi"/>
          <w:sz w:val="24"/>
          <w:szCs w:val="24"/>
        </w:rPr>
        <w:t>.</w:t>
      </w:r>
    </w:p>
    <w:p w:rsidR="00ED21C9" w:rsidRPr="0074113F" w:rsidRDefault="00ED21C9" w:rsidP="001663C6">
      <w:pPr>
        <w:autoSpaceDE w:val="0"/>
        <w:autoSpaceDN w:val="0"/>
        <w:adjustRightInd w:val="0"/>
        <w:spacing w:after="0" w:line="240" w:lineRule="auto"/>
        <w:ind w:firstLine="720"/>
        <w:jc w:val="both"/>
        <w:rPr>
          <w:rFonts w:asciiTheme="majorBidi" w:hAnsiTheme="majorBidi" w:cstheme="majorBidi"/>
          <w:sz w:val="24"/>
          <w:szCs w:val="24"/>
        </w:rPr>
      </w:pPr>
      <w:r w:rsidRPr="0074113F">
        <w:rPr>
          <w:rFonts w:asciiTheme="majorBidi" w:hAnsiTheme="majorBidi" w:cstheme="majorBidi"/>
          <w:sz w:val="24"/>
          <w:szCs w:val="24"/>
          <w:lang w:val="id-ID"/>
        </w:rPr>
        <w:t xml:space="preserve">Nilai t </w:t>
      </w:r>
      <w:r w:rsidRPr="0074113F">
        <w:rPr>
          <w:rFonts w:asciiTheme="majorBidi" w:hAnsiTheme="majorBidi" w:cstheme="majorBidi"/>
          <w:sz w:val="24"/>
          <w:szCs w:val="24"/>
          <w:vertAlign w:val="subscript"/>
          <w:lang w:val="id-ID"/>
        </w:rPr>
        <w:t>hitung</w:t>
      </w:r>
      <w:r w:rsidRPr="0074113F">
        <w:rPr>
          <w:rFonts w:asciiTheme="majorBidi" w:hAnsiTheme="majorBidi" w:cstheme="majorBidi"/>
          <w:sz w:val="24"/>
          <w:szCs w:val="24"/>
          <w:lang w:val="id-ID"/>
        </w:rPr>
        <w:t xml:space="preserve"> untuk koefisien X (b atau </w:t>
      </w:r>
      <w:r w:rsidRPr="0074113F">
        <w:rPr>
          <w:rFonts w:asciiTheme="majorBidi" w:hAnsiTheme="majorBidi" w:cstheme="majorBidi"/>
          <w:sz w:val="24"/>
          <w:szCs w:val="24"/>
        </w:rPr>
        <w:sym w:font="Symbol" w:char="0062"/>
      </w:r>
      <w:r w:rsidRPr="0074113F">
        <w:rPr>
          <w:rFonts w:asciiTheme="majorBidi" w:hAnsiTheme="majorBidi" w:cstheme="majorBidi"/>
          <w:sz w:val="24"/>
          <w:szCs w:val="24"/>
          <w:lang w:val="id-ID"/>
        </w:rPr>
        <w:t xml:space="preserve"> ) adalah sebesar 8.889</w:t>
      </w:r>
      <w:r w:rsidRPr="0074113F">
        <w:rPr>
          <w:rFonts w:asciiTheme="majorBidi" w:hAnsiTheme="majorBidi" w:cstheme="majorBidi"/>
          <w:sz w:val="24"/>
          <w:szCs w:val="24"/>
        </w:rPr>
        <w:t xml:space="preserve"> </w:t>
      </w:r>
      <w:r w:rsidRPr="0074113F">
        <w:rPr>
          <w:rFonts w:asciiTheme="majorBidi" w:hAnsiTheme="majorBidi" w:cstheme="majorBidi"/>
          <w:sz w:val="24"/>
          <w:szCs w:val="24"/>
          <w:lang w:val="id-ID"/>
        </w:rPr>
        <w:t>dengan nilai sig. 0,</w:t>
      </w:r>
      <w:r w:rsidRPr="0074113F">
        <w:rPr>
          <w:rFonts w:asciiTheme="majorBidi" w:hAnsiTheme="majorBidi" w:cstheme="majorBidi"/>
          <w:sz w:val="24"/>
          <w:szCs w:val="24"/>
        </w:rPr>
        <w:t xml:space="preserve">000 : </w:t>
      </w:r>
    </w:p>
    <w:p w:rsidR="00ED21C9" w:rsidRPr="00822784" w:rsidRDefault="00ED21C9" w:rsidP="001663C6">
      <w:pPr>
        <w:pStyle w:val="ListParagraph"/>
        <w:numPr>
          <w:ilvl w:val="0"/>
          <w:numId w:val="79"/>
        </w:numPr>
        <w:autoSpaceDE w:val="0"/>
        <w:autoSpaceDN w:val="0"/>
        <w:adjustRightInd w:val="0"/>
        <w:spacing w:after="0" w:line="240" w:lineRule="auto"/>
        <w:jc w:val="both"/>
        <w:rPr>
          <w:rFonts w:asciiTheme="majorBidi" w:hAnsiTheme="majorBidi" w:cstheme="majorBidi"/>
          <w:sz w:val="24"/>
          <w:szCs w:val="24"/>
        </w:rPr>
      </w:pPr>
      <w:r w:rsidRPr="00822784">
        <w:rPr>
          <w:rFonts w:asciiTheme="majorBidi" w:hAnsiTheme="majorBidi" w:cstheme="majorBidi"/>
          <w:sz w:val="24"/>
          <w:szCs w:val="24"/>
          <w:lang w:val="id-ID" w:eastAsia="id-ID"/>
        </w:rPr>
        <w:t xml:space="preserve">Nilai t tabel pada </w:t>
      </w:r>
      <w:r w:rsidRPr="00822784">
        <w:rPr>
          <w:rFonts w:asciiTheme="majorBidi" w:hAnsiTheme="majorBidi" w:cstheme="majorBidi"/>
          <w:sz w:val="24"/>
          <w:szCs w:val="24"/>
          <w:lang w:eastAsia="id-ID"/>
        </w:rPr>
        <w:t xml:space="preserve">α </w:t>
      </w:r>
      <w:r w:rsidRPr="00822784">
        <w:rPr>
          <w:rFonts w:asciiTheme="majorBidi" w:hAnsiTheme="majorBidi" w:cstheme="majorBidi"/>
          <w:sz w:val="24"/>
          <w:szCs w:val="24"/>
          <w:lang w:val="id-ID" w:eastAsia="id-ID"/>
        </w:rPr>
        <w:t>0.05 yang digunakan adalah</w:t>
      </w:r>
      <w:r w:rsidRPr="00822784">
        <w:rPr>
          <w:rFonts w:asciiTheme="majorBidi" w:hAnsiTheme="majorBidi" w:cstheme="majorBidi"/>
          <w:sz w:val="24"/>
          <w:szCs w:val="24"/>
          <w:lang w:eastAsia="id-ID"/>
        </w:rPr>
        <w:t xml:space="preserve"> dk=n-1 (100-1=99)                 dan taraf kesalahan α = 5% berdasarkan t tabel bila dk 99 dan α = 5%, maka nilai t tabel</w:t>
      </w:r>
      <w:r w:rsidRPr="00822784">
        <w:rPr>
          <w:rFonts w:asciiTheme="majorBidi" w:hAnsiTheme="majorBidi" w:cstheme="majorBidi"/>
          <w:sz w:val="24"/>
          <w:szCs w:val="24"/>
          <w:lang w:val="id-ID" w:eastAsia="id-ID"/>
        </w:rPr>
        <w:t xml:space="preserve"> sebesar </w:t>
      </w:r>
      <w:r w:rsidRPr="00822784">
        <w:rPr>
          <w:rFonts w:asciiTheme="majorBidi" w:hAnsiTheme="majorBidi" w:cstheme="majorBidi"/>
          <w:sz w:val="24"/>
          <w:szCs w:val="24"/>
          <w:lang w:eastAsia="id-ID"/>
        </w:rPr>
        <w:t>1.664</w:t>
      </w:r>
      <w:r w:rsidRPr="00822784">
        <w:rPr>
          <w:rFonts w:asciiTheme="majorBidi" w:hAnsiTheme="majorBidi" w:cstheme="majorBidi"/>
          <w:sz w:val="24"/>
          <w:szCs w:val="24"/>
          <w:lang w:val="id-ID" w:eastAsia="id-ID"/>
        </w:rPr>
        <w:t xml:space="preserve">. </w:t>
      </w:r>
      <w:r w:rsidRPr="00822784">
        <w:rPr>
          <w:rFonts w:asciiTheme="majorBidi" w:hAnsiTheme="majorBidi" w:cstheme="majorBidi"/>
          <w:sz w:val="24"/>
          <w:szCs w:val="24"/>
          <w:lang w:eastAsia="id-ID"/>
        </w:rPr>
        <w:t>(Sugiyono: 245).</w:t>
      </w:r>
    </w:p>
    <w:p w:rsidR="00ED21C9" w:rsidRPr="0074113F" w:rsidRDefault="00ED21C9" w:rsidP="001663C6">
      <w:pPr>
        <w:numPr>
          <w:ilvl w:val="1"/>
          <w:numId w:val="79"/>
        </w:numPr>
        <w:tabs>
          <w:tab w:val="clear" w:pos="1440"/>
        </w:tabs>
        <w:autoSpaceDE w:val="0"/>
        <w:autoSpaceDN w:val="0"/>
        <w:adjustRightInd w:val="0"/>
        <w:spacing w:after="0" w:line="240" w:lineRule="auto"/>
        <w:ind w:left="993" w:hanging="284"/>
        <w:jc w:val="both"/>
        <w:rPr>
          <w:rFonts w:asciiTheme="majorBidi" w:hAnsiTheme="majorBidi" w:cstheme="majorBidi"/>
          <w:sz w:val="24"/>
          <w:szCs w:val="24"/>
        </w:rPr>
      </w:pPr>
      <w:r w:rsidRPr="0074113F">
        <w:rPr>
          <w:rFonts w:asciiTheme="majorBidi" w:hAnsiTheme="majorBidi" w:cstheme="majorBidi"/>
          <w:sz w:val="24"/>
          <w:szCs w:val="24"/>
        </w:rPr>
        <w:t>t</w:t>
      </w:r>
      <w:r w:rsidRPr="0074113F">
        <w:rPr>
          <w:rFonts w:asciiTheme="majorBidi" w:hAnsiTheme="majorBidi" w:cstheme="majorBidi"/>
          <w:sz w:val="24"/>
          <w:szCs w:val="24"/>
          <w:vertAlign w:val="subscript"/>
          <w:lang w:val="id-ID"/>
        </w:rPr>
        <w:t>hitung</w:t>
      </w:r>
      <w:r w:rsidRPr="0074113F">
        <w:rPr>
          <w:rFonts w:asciiTheme="majorBidi" w:hAnsiTheme="majorBidi" w:cstheme="majorBidi"/>
          <w:sz w:val="24"/>
          <w:szCs w:val="24"/>
          <w:lang w:val="id-ID"/>
        </w:rPr>
        <w:t xml:space="preserve"> (8.889) </w:t>
      </w:r>
      <w:r w:rsidRPr="0074113F">
        <w:rPr>
          <w:rFonts w:asciiTheme="majorBidi" w:hAnsiTheme="majorBidi" w:cstheme="majorBidi"/>
          <w:sz w:val="24"/>
          <w:szCs w:val="24"/>
        </w:rPr>
        <w:t>&gt; t</w:t>
      </w:r>
      <w:r w:rsidRPr="0074113F">
        <w:rPr>
          <w:rFonts w:asciiTheme="majorBidi" w:hAnsiTheme="majorBidi" w:cstheme="majorBidi"/>
          <w:sz w:val="24"/>
          <w:szCs w:val="24"/>
          <w:vertAlign w:val="subscript"/>
          <w:lang w:val="id-ID"/>
        </w:rPr>
        <w:t>tabel</w:t>
      </w:r>
      <w:r w:rsidRPr="0074113F">
        <w:rPr>
          <w:rFonts w:asciiTheme="majorBidi" w:hAnsiTheme="majorBidi" w:cstheme="majorBidi"/>
          <w:sz w:val="24"/>
          <w:szCs w:val="24"/>
          <w:lang w:val="id-ID"/>
        </w:rPr>
        <w:t xml:space="preserve"> (0</w:t>
      </w:r>
      <w:r w:rsidRPr="0074113F">
        <w:rPr>
          <w:rFonts w:asciiTheme="majorBidi" w:hAnsiTheme="majorBidi" w:cstheme="majorBidi"/>
          <w:sz w:val="24"/>
          <w:szCs w:val="24"/>
        </w:rPr>
        <w:t>,</w:t>
      </w:r>
      <w:r w:rsidRPr="0074113F">
        <w:rPr>
          <w:rFonts w:asciiTheme="majorBidi" w:hAnsiTheme="majorBidi" w:cstheme="majorBidi"/>
          <w:sz w:val="24"/>
          <w:szCs w:val="24"/>
          <w:lang w:val="id-ID"/>
        </w:rPr>
        <w:t xml:space="preserve">05, </w:t>
      </w:r>
      <w:r w:rsidRPr="0074113F">
        <w:rPr>
          <w:rFonts w:asciiTheme="majorBidi" w:hAnsiTheme="majorBidi" w:cstheme="majorBidi"/>
          <w:sz w:val="24"/>
          <w:szCs w:val="24"/>
        </w:rPr>
        <w:t>99</w:t>
      </w:r>
      <w:r w:rsidRPr="0074113F">
        <w:rPr>
          <w:rFonts w:asciiTheme="majorBidi" w:hAnsiTheme="majorBidi" w:cstheme="majorBidi"/>
          <w:sz w:val="24"/>
          <w:szCs w:val="24"/>
          <w:lang w:val="id-ID"/>
        </w:rPr>
        <w:t>) (</w:t>
      </w:r>
      <w:r w:rsidRPr="0074113F">
        <w:rPr>
          <w:rFonts w:asciiTheme="majorBidi" w:hAnsiTheme="majorBidi" w:cstheme="majorBidi"/>
          <w:sz w:val="24"/>
          <w:szCs w:val="24"/>
        </w:rPr>
        <w:t>1,</w:t>
      </w:r>
      <w:r w:rsidRPr="0074113F">
        <w:rPr>
          <w:rFonts w:asciiTheme="majorBidi" w:hAnsiTheme="majorBidi" w:cstheme="majorBidi"/>
          <w:sz w:val="24"/>
          <w:szCs w:val="24"/>
          <w:lang w:val="en-AU"/>
        </w:rPr>
        <w:t>664</w:t>
      </w:r>
      <w:r w:rsidRPr="0074113F">
        <w:rPr>
          <w:rFonts w:asciiTheme="majorBidi" w:hAnsiTheme="majorBidi" w:cstheme="majorBidi"/>
          <w:sz w:val="24"/>
          <w:szCs w:val="24"/>
          <w:lang w:val="id-ID"/>
        </w:rPr>
        <w:t xml:space="preserve">) </w:t>
      </w:r>
      <w:r w:rsidRPr="0074113F">
        <w:rPr>
          <w:rFonts w:asciiTheme="majorBidi" w:hAnsiTheme="majorBidi" w:cstheme="majorBidi"/>
          <w:sz w:val="24"/>
          <w:szCs w:val="24"/>
          <w:lang w:val="id-ID"/>
        </w:rPr>
        <w:sym w:font="Wingdings" w:char="00E0"/>
      </w:r>
      <w:r w:rsidRPr="0074113F">
        <w:rPr>
          <w:rFonts w:asciiTheme="majorBidi" w:hAnsiTheme="majorBidi" w:cstheme="majorBidi"/>
          <w:sz w:val="24"/>
          <w:szCs w:val="24"/>
          <w:lang w:val="id-ID"/>
        </w:rPr>
        <w:t xml:space="preserve"> Maka H</w:t>
      </w:r>
      <w:r w:rsidRPr="0074113F">
        <w:rPr>
          <w:rFonts w:asciiTheme="majorBidi" w:hAnsiTheme="majorBidi" w:cstheme="majorBidi"/>
          <w:sz w:val="24"/>
          <w:szCs w:val="24"/>
          <w:vertAlign w:val="subscript"/>
          <w:lang w:val="id-ID"/>
        </w:rPr>
        <w:t>0</w:t>
      </w:r>
      <w:r w:rsidRPr="0074113F">
        <w:rPr>
          <w:rFonts w:asciiTheme="majorBidi" w:hAnsiTheme="majorBidi" w:cstheme="majorBidi"/>
          <w:sz w:val="24"/>
          <w:szCs w:val="24"/>
          <w:vertAlign w:val="subscript"/>
        </w:rPr>
        <w:t xml:space="preserve"> </w:t>
      </w:r>
      <w:r w:rsidRPr="0074113F">
        <w:rPr>
          <w:rFonts w:asciiTheme="majorBidi" w:hAnsiTheme="majorBidi" w:cstheme="majorBidi"/>
          <w:sz w:val="24"/>
          <w:szCs w:val="24"/>
        </w:rPr>
        <w:t>(</w:t>
      </w:r>
      <w:r w:rsidRPr="0074113F">
        <w:rPr>
          <w:rFonts w:asciiTheme="majorBidi" w:hAnsiTheme="majorBidi" w:cstheme="majorBidi"/>
          <w:sz w:val="24"/>
          <w:szCs w:val="24"/>
          <w:lang w:val="id-ID"/>
        </w:rPr>
        <w:t>X</w:t>
      </w:r>
      <w:r w:rsidRPr="0074113F">
        <w:rPr>
          <w:rFonts w:asciiTheme="majorBidi" w:hAnsiTheme="majorBidi" w:cstheme="majorBidi"/>
          <w:sz w:val="24"/>
          <w:szCs w:val="24"/>
        </w:rPr>
        <w:t>) ditolak dan terima H</w:t>
      </w:r>
      <w:r w:rsidRPr="0074113F">
        <w:rPr>
          <w:rFonts w:asciiTheme="majorBidi" w:hAnsiTheme="majorBidi" w:cstheme="majorBidi"/>
          <w:sz w:val="24"/>
          <w:szCs w:val="24"/>
          <w:vertAlign w:val="subscript"/>
        </w:rPr>
        <w:t xml:space="preserve">1 </w:t>
      </w:r>
      <w:r w:rsidRPr="0074113F">
        <w:rPr>
          <w:rFonts w:asciiTheme="majorBidi" w:hAnsiTheme="majorBidi" w:cstheme="majorBidi"/>
          <w:sz w:val="24"/>
          <w:szCs w:val="24"/>
        </w:rPr>
        <w:t>(</w:t>
      </w:r>
      <w:r w:rsidRPr="0074113F">
        <w:rPr>
          <w:rFonts w:asciiTheme="majorBidi" w:hAnsiTheme="majorBidi" w:cstheme="majorBidi"/>
          <w:sz w:val="24"/>
          <w:szCs w:val="24"/>
          <w:lang w:val="id-ID"/>
        </w:rPr>
        <w:t>X</w:t>
      </w:r>
      <w:r w:rsidRPr="0074113F">
        <w:rPr>
          <w:rFonts w:asciiTheme="majorBidi" w:hAnsiTheme="majorBidi" w:cstheme="majorBidi"/>
          <w:sz w:val="24"/>
          <w:szCs w:val="24"/>
        </w:rPr>
        <w:t>)</w:t>
      </w:r>
    </w:p>
    <w:p w:rsidR="00ED21C9" w:rsidRPr="0074113F" w:rsidRDefault="00ED21C9" w:rsidP="001663C6">
      <w:pPr>
        <w:numPr>
          <w:ilvl w:val="1"/>
          <w:numId w:val="79"/>
        </w:numPr>
        <w:tabs>
          <w:tab w:val="clear" w:pos="1440"/>
        </w:tabs>
        <w:autoSpaceDE w:val="0"/>
        <w:autoSpaceDN w:val="0"/>
        <w:adjustRightInd w:val="0"/>
        <w:spacing w:after="0" w:line="240" w:lineRule="auto"/>
        <w:ind w:left="993" w:hanging="284"/>
        <w:jc w:val="both"/>
        <w:rPr>
          <w:rFonts w:asciiTheme="majorBidi" w:hAnsiTheme="majorBidi" w:cstheme="majorBidi"/>
          <w:sz w:val="24"/>
          <w:szCs w:val="24"/>
        </w:rPr>
      </w:pPr>
      <w:r w:rsidRPr="0074113F">
        <w:rPr>
          <w:rFonts w:asciiTheme="majorBidi" w:hAnsiTheme="majorBidi" w:cstheme="majorBidi"/>
          <w:sz w:val="24"/>
          <w:szCs w:val="24"/>
          <w:lang w:val="id-ID"/>
        </w:rPr>
        <w:t xml:space="preserve"> Nilai Sig (0,</w:t>
      </w:r>
      <w:r w:rsidRPr="0074113F">
        <w:rPr>
          <w:rFonts w:asciiTheme="majorBidi" w:hAnsiTheme="majorBidi" w:cstheme="majorBidi"/>
          <w:sz w:val="24"/>
          <w:szCs w:val="24"/>
        </w:rPr>
        <w:t>000</w:t>
      </w:r>
      <w:r w:rsidRPr="0074113F">
        <w:rPr>
          <w:rFonts w:asciiTheme="majorBidi" w:hAnsiTheme="majorBidi" w:cstheme="majorBidi"/>
          <w:sz w:val="24"/>
          <w:szCs w:val="24"/>
          <w:lang w:val="id-ID"/>
        </w:rPr>
        <w:t xml:space="preserve">) </w:t>
      </w:r>
      <w:r w:rsidRPr="0074113F">
        <w:rPr>
          <w:rFonts w:asciiTheme="majorBidi" w:hAnsiTheme="majorBidi" w:cstheme="majorBidi"/>
          <w:sz w:val="24"/>
          <w:szCs w:val="24"/>
        </w:rPr>
        <w:t>&lt;</w:t>
      </w:r>
      <w:r w:rsidRPr="0074113F">
        <w:rPr>
          <w:rFonts w:asciiTheme="majorBidi" w:hAnsiTheme="majorBidi" w:cstheme="majorBidi"/>
          <w:sz w:val="24"/>
          <w:szCs w:val="24"/>
          <w:lang w:val="id-ID"/>
        </w:rPr>
        <w:t xml:space="preserve"> 0,05  </w:t>
      </w:r>
      <w:r w:rsidRPr="0074113F">
        <w:rPr>
          <w:rFonts w:asciiTheme="majorBidi" w:hAnsiTheme="majorBidi" w:cstheme="majorBidi"/>
          <w:sz w:val="24"/>
          <w:szCs w:val="24"/>
          <w:lang w:val="id-ID"/>
        </w:rPr>
        <w:sym w:font="Wingdings" w:char="00E0"/>
      </w:r>
      <w:r w:rsidRPr="0074113F">
        <w:rPr>
          <w:rFonts w:asciiTheme="majorBidi" w:hAnsiTheme="majorBidi" w:cstheme="majorBidi"/>
          <w:sz w:val="24"/>
          <w:szCs w:val="24"/>
          <w:lang w:val="id-ID"/>
        </w:rPr>
        <w:t xml:space="preserve"> Maka H</w:t>
      </w:r>
      <w:r w:rsidRPr="0074113F">
        <w:rPr>
          <w:rFonts w:asciiTheme="majorBidi" w:hAnsiTheme="majorBidi" w:cstheme="majorBidi"/>
          <w:sz w:val="24"/>
          <w:szCs w:val="24"/>
          <w:vertAlign w:val="subscript"/>
          <w:lang w:val="id-ID"/>
        </w:rPr>
        <w:t>0</w:t>
      </w:r>
      <w:r w:rsidRPr="0074113F">
        <w:rPr>
          <w:rFonts w:asciiTheme="majorBidi" w:hAnsiTheme="majorBidi" w:cstheme="majorBidi"/>
          <w:sz w:val="24"/>
          <w:szCs w:val="24"/>
          <w:vertAlign w:val="subscript"/>
        </w:rPr>
        <w:t xml:space="preserve"> </w:t>
      </w:r>
      <w:r w:rsidRPr="0074113F">
        <w:rPr>
          <w:rFonts w:asciiTheme="majorBidi" w:hAnsiTheme="majorBidi" w:cstheme="majorBidi"/>
          <w:sz w:val="24"/>
          <w:szCs w:val="24"/>
        </w:rPr>
        <w:t>(</w:t>
      </w:r>
      <w:r w:rsidRPr="0074113F">
        <w:rPr>
          <w:rFonts w:asciiTheme="majorBidi" w:hAnsiTheme="majorBidi" w:cstheme="majorBidi"/>
          <w:sz w:val="24"/>
          <w:szCs w:val="24"/>
          <w:lang w:val="id-ID"/>
        </w:rPr>
        <w:t>X</w:t>
      </w:r>
      <w:r w:rsidRPr="0074113F">
        <w:rPr>
          <w:rFonts w:asciiTheme="majorBidi" w:hAnsiTheme="majorBidi" w:cstheme="majorBidi"/>
          <w:sz w:val="24"/>
          <w:szCs w:val="24"/>
        </w:rPr>
        <w:t>)</w:t>
      </w:r>
      <w:r w:rsidRPr="0074113F">
        <w:rPr>
          <w:rFonts w:asciiTheme="majorBidi" w:hAnsiTheme="majorBidi" w:cstheme="majorBidi"/>
          <w:sz w:val="24"/>
          <w:szCs w:val="24"/>
          <w:lang w:val="id-ID"/>
        </w:rPr>
        <w:t xml:space="preserve"> di</w:t>
      </w:r>
      <w:r w:rsidRPr="0074113F">
        <w:rPr>
          <w:rFonts w:asciiTheme="majorBidi" w:hAnsiTheme="majorBidi" w:cstheme="majorBidi"/>
          <w:sz w:val="24"/>
          <w:szCs w:val="24"/>
        </w:rPr>
        <w:t>tolak dan terima H</w:t>
      </w:r>
      <w:r w:rsidRPr="0074113F">
        <w:rPr>
          <w:rFonts w:asciiTheme="majorBidi" w:hAnsiTheme="majorBidi" w:cstheme="majorBidi"/>
          <w:sz w:val="24"/>
          <w:szCs w:val="24"/>
          <w:vertAlign w:val="subscript"/>
        </w:rPr>
        <w:t>1</w:t>
      </w:r>
      <w:r w:rsidRPr="0074113F">
        <w:rPr>
          <w:rFonts w:asciiTheme="majorBidi" w:hAnsiTheme="majorBidi" w:cstheme="majorBidi"/>
          <w:sz w:val="24"/>
          <w:szCs w:val="24"/>
        </w:rPr>
        <w:t>(</w:t>
      </w:r>
      <w:r w:rsidRPr="0074113F">
        <w:rPr>
          <w:rFonts w:asciiTheme="majorBidi" w:hAnsiTheme="majorBidi" w:cstheme="majorBidi"/>
          <w:sz w:val="24"/>
          <w:szCs w:val="24"/>
          <w:lang w:val="id-ID"/>
        </w:rPr>
        <w:t>X</w:t>
      </w:r>
      <w:r w:rsidRPr="0074113F">
        <w:rPr>
          <w:rFonts w:asciiTheme="majorBidi" w:hAnsiTheme="majorBidi" w:cstheme="majorBidi"/>
          <w:sz w:val="24"/>
          <w:szCs w:val="24"/>
        </w:rPr>
        <w:t>)</w:t>
      </w:r>
    </w:p>
    <w:p w:rsidR="00ED21C9" w:rsidRDefault="00ED21C9" w:rsidP="001663C6">
      <w:pPr>
        <w:spacing w:line="240" w:lineRule="auto"/>
        <w:jc w:val="both"/>
        <w:rPr>
          <w:rFonts w:asciiTheme="majorBidi" w:hAnsiTheme="majorBidi" w:cstheme="majorBidi"/>
          <w:sz w:val="24"/>
          <w:szCs w:val="24"/>
        </w:rPr>
        <w:sectPr w:rsidR="00ED21C9" w:rsidSect="007E7DEF">
          <w:type w:val="continuous"/>
          <w:pgSz w:w="12242" w:h="20163" w:code="5"/>
          <w:pgMar w:top="1440" w:right="1440" w:bottom="1440" w:left="1440" w:header="993" w:footer="708" w:gutter="0"/>
          <w:cols w:num="2" w:space="708"/>
          <w:docGrid w:linePitch="360"/>
        </w:sectPr>
      </w:pPr>
      <w:r w:rsidRPr="0074113F">
        <w:rPr>
          <w:rFonts w:asciiTheme="majorBidi" w:hAnsiTheme="majorBidi" w:cstheme="majorBidi"/>
          <w:sz w:val="24"/>
          <w:szCs w:val="24"/>
          <w:lang w:val="id-ID"/>
        </w:rPr>
        <w:t xml:space="preserve">Artinya, koefisien </w:t>
      </w:r>
      <w:r w:rsidRPr="0074113F">
        <w:rPr>
          <w:rFonts w:asciiTheme="majorBidi" w:hAnsiTheme="majorBidi" w:cstheme="majorBidi"/>
          <w:sz w:val="24"/>
          <w:szCs w:val="24"/>
        </w:rPr>
        <w:t>v</w:t>
      </w:r>
      <w:r w:rsidRPr="0074113F">
        <w:rPr>
          <w:rFonts w:asciiTheme="majorBidi" w:hAnsiTheme="majorBidi" w:cstheme="majorBidi"/>
          <w:sz w:val="24"/>
          <w:szCs w:val="24"/>
          <w:lang w:val="id-ID"/>
        </w:rPr>
        <w:t xml:space="preserve">ariabel </w:t>
      </w:r>
      <w:r w:rsidRPr="0074113F">
        <w:rPr>
          <w:rFonts w:asciiTheme="majorBidi" w:hAnsiTheme="majorBidi" w:cstheme="majorBidi"/>
          <w:i/>
          <w:sz w:val="24"/>
          <w:szCs w:val="24"/>
        </w:rPr>
        <w:t xml:space="preserve">Public Relation </w:t>
      </w:r>
      <w:r w:rsidRPr="0074113F">
        <w:rPr>
          <w:rFonts w:asciiTheme="majorBidi" w:hAnsiTheme="majorBidi" w:cstheme="majorBidi"/>
          <w:sz w:val="24"/>
          <w:szCs w:val="24"/>
          <w:lang w:val="id-ID"/>
        </w:rPr>
        <w:t>(X) secara parsial</w:t>
      </w:r>
      <w:r w:rsidRPr="0074113F">
        <w:rPr>
          <w:rFonts w:asciiTheme="majorBidi" w:hAnsiTheme="majorBidi" w:cstheme="majorBidi"/>
          <w:sz w:val="24"/>
          <w:szCs w:val="24"/>
          <w:lang w:val="en-AU"/>
        </w:rPr>
        <w:t xml:space="preserve"> </w:t>
      </w:r>
      <w:r w:rsidRPr="0074113F">
        <w:rPr>
          <w:rFonts w:asciiTheme="majorBidi" w:hAnsiTheme="majorBidi" w:cstheme="majorBidi"/>
          <w:sz w:val="24"/>
          <w:szCs w:val="24"/>
          <w:lang w:val="id-ID"/>
        </w:rPr>
        <w:t xml:space="preserve">signifikan mempengaruhi variabel </w:t>
      </w:r>
      <w:r w:rsidRPr="0074113F">
        <w:rPr>
          <w:rFonts w:asciiTheme="majorBidi" w:hAnsiTheme="majorBidi" w:cstheme="majorBidi"/>
          <w:sz w:val="24"/>
          <w:szCs w:val="24"/>
        </w:rPr>
        <w:t>Citra (Y).</w:t>
      </w:r>
    </w:p>
    <w:p w:rsidR="002C51E7" w:rsidRDefault="002C51E7" w:rsidP="001663C6">
      <w:pPr>
        <w:spacing w:line="240" w:lineRule="auto"/>
        <w:rPr>
          <w:rFonts w:asciiTheme="majorBidi" w:hAnsiTheme="majorBidi" w:cstheme="majorBidi"/>
          <w:b/>
          <w:sz w:val="24"/>
          <w:szCs w:val="24"/>
        </w:rPr>
      </w:pPr>
    </w:p>
    <w:p w:rsidR="002C51E7" w:rsidRDefault="002C51E7" w:rsidP="001663C6">
      <w:pPr>
        <w:spacing w:line="240" w:lineRule="auto"/>
        <w:rPr>
          <w:rFonts w:asciiTheme="majorBidi" w:hAnsiTheme="majorBidi" w:cstheme="majorBidi"/>
          <w:b/>
          <w:sz w:val="24"/>
          <w:szCs w:val="24"/>
        </w:rPr>
        <w:sectPr w:rsidR="002C51E7" w:rsidSect="007E7DEF">
          <w:type w:val="continuous"/>
          <w:pgSz w:w="12242" w:h="20163" w:code="5"/>
          <w:pgMar w:top="1701" w:right="1701" w:bottom="1701" w:left="1701" w:header="855" w:footer="709" w:gutter="0"/>
          <w:cols w:space="708"/>
          <w:docGrid w:linePitch="360"/>
        </w:sectPr>
      </w:pPr>
    </w:p>
    <w:p w:rsidR="00ED21C9" w:rsidRPr="0074113F" w:rsidRDefault="00ED21C9" w:rsidP="001663C6">
      <w:pPr>
        <w:spacing w:line="240" w:lineRule="auto"/>
        <w:rPr>
          <w:rFonts w:asciiTheme="majorBidi" w:hAnsiTheme="majorBidi" w:cstheme="majorBidi"/>
          <w:b/>
          <w:sz w:val="24"/>
          <w:szCs w:val="24"/>
        </w:rPr>
      </w:pPr>
      <w:r w:rsidRPr="0074113F">
        <w:rPr>
          <w:rFonts w:asciiTheme="majorBidi" w:hAnsiTheme="majorBidi" w:cstheme="majorBidi"/>
          <w:b/>
          <w:sz w:val="24"/>
          <w:szCs w:val="24"/>
        </w:rPr>
        <w:lastRenderedPageBreak/>
        <w:t>REFERENSI</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[Alma, 2009] Alma, Buchari. </w:t>
      </w:r>
      <w:proofErr w:type="gramStart"/>
      <w:r w:rsidRPr="0074113F">
        <w:rPr>
          <w:rFonts w:asciiTheme="majorBidi" w:hAnsiTheme="majorBidi" w:cstheme="majorBidi"/>
          <w:i/>
          <w:sz w:val="24"/>
          <w:szCs w:val="24"/>
        </w:rPr>
        <w:t>Manajemen Pemasaran dan Pemasaran Jasa</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Alfabeta.</w:t>
      </w:r>
      <w:proofErr w:type="gramEnd"/>
      <w:r w:rsidRPr="0074113F">
        <w:rPr>
          <w:rFonts w:asciiTheme="majorBidi" w:hAnsiTheme="majorBidi" w:cstheme="majorBidi"/>
          <w:sz w:val="24"/>
          <w:szCs w:val="24"/>
        </w:rPr>
        <w:t xml:space="preserve"> Bandung 2009.</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[Avraham, 2008] </w:t>
      </w:r>
      <w:proofErr w:type="gramStart"/>
      <w:r w:rsidRPr="0074113F">
        <w:rPr>
          <w:rFonts w:asciiTheme="majorBidi" w:hAnsiTheme="majorBidi" w:cstheme="majorBidi"/>
          <w:sz w:val="24"/>
          <w:szCs w:val="24"/>
        </w:rPr>
        <w:t>Avraham, Eli and Eran Ketter.</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i/>
          <w:sz w:val="24"/>
          <w:szCs w:val="24"/>
        </w:rPr>
        <w:t>Media Strategies for Marketing Places in Crisis Improving the Image of Cities, Countries and Tourist Destinations</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Elsevier.</w:t>
      </w:r>
      <w:proofErr w:type="gramEnd"/>
      <w:r w:rsidRPr="0074113F">
        <w:rPr>
          <w:rFonts w:asciiTheme="majorBidi" w:hAnsiTheme="majorBidi" w:cstheme="majorBidi"/>
          <w:sz w:val="24"/>
          <w:szCs w:val="24"/>
        </w:rPr>
        <w:t xml:space="preserve"> UK. 2008.</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[Damanik, 2006] </w:t>
      </w:r>
      <w:proofErr w:type="gramStart"/>
      <w:r w:rsidRPr="0074113F">
        <w:rPr>
          <w:rFonts w:asciiTheme="majorBidi" w:hAnsiTheme="majorBidi" w:cstheme="majorBidi"/>
          <w:sz w:val="24"/>
          <w:szCs w:val="24"/>
        </w:rPr>
        <w:t>Damanik Janianton dan Helmut F. Weber.</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i/>
          <w:sz w:val="24"/>
          <w:szCs w:val="24"/>
        </w:rPr>
        <w:t>Perencanaan Ekowisata dari Teori ke Aplikasi</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Andi.</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Yogyakarta.</w:t>
      </w:r>
      <w:proofErr w:type="gramEnd"/>
      <w:r w:rsidRPr="0074113F">
        <w:rPr>
          <w:rFonts w:asciiTheme="majorBidi" w:hAnsiTheme="majorBidi" w:cstheme="majorBidi"/>
          <w:sz w:val="24"/>
          <w:szCs w:val="24"/>
        </w:rPr>
        <w:t xml:space="preserve"> 2006.</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[Harrison, 2005] Harrison, Shirley. </w:t>
      </w:r>
      <w:r w:rsidRPr="0074113F">
        <w:rPr>
          <w:rFonts w:asciiTheme="majorBidi" w:hAnsiTheme="majorBidi" w:cstheme="majorBidi"/>
          <w:i/>
          <w:sz w:val="24"/>
          <w:szCs w:val="24"/>
        </w:rPr>
        <w:t>Marketers Guide to Public Relation</w:t>
      </w:r>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John Willy and Son.</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New York, 2005.</w:t>
      </w:r>
      <w:proofErr w:type="gramEnd"/>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lastRenderedPageBreak/>
        <w:t xml:space="preserve">[Ismayanti, 2009] </w:t>
      </w:r>
      <w:r w:rsidRPr="0074113F">
        <w:rPr>
          <w:rFonts w:asciiTheme="majorBidi" w:hAnsiTheme="majorBidi" w:cstheme="majorBidi"/>
          <w:i/>
          <w:sz w:val="24"/>
          <w:szCs w:val="24"/>
        </w:rPr>
        <w:t>Pengantar Pariwisata</w:t>
      </w:r>
      <w:r w:rsidRPr="0074113F">
        <w:rPr>
          <w:rFonts w:asciiTheme="majorBidi" w:hAnsiTheme="majorBidi" w:cstheme="majorBidi"/>
          <w:sz w:val="24"/>
          <w:szCs w:val="24"/>
        </w:rPr>
        <w:t>. Grasindo, Jakarta. 2009.</w:t>
      </w:r>
    </w:p>
    <w:p w:rsidR="00ED21C9" w:rsidRPr="0074113F" w:rsidRDefault="00ED21C9" w:rsidP="001663C6">
      <w:pPr>
        <w:spacing w:line="240" w:lineRule="auto"/>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[Jefkin, 2004] Frank. </w:t>
      </w:r>
      <w:proofErr w:type="gramStart"/>
      <w:r w:rsidRPr="0074113F">
        <w:rPr>
          <w:rFonts w:asciiTheme="majorBidi" w:hAnsiTheme="majorBidi" w:cstheme="majorBidi"/>
          <w:i/>
          <w:sz w:val="24"/>
          <w:szCs w:val="24"/>
        </w:rPr>
        <w:t>Public Relations</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Erlangga.</w:t>
      </w:r>
      <w:proofErr w:type="gramEnd"/>
      <w:r w:rsidRPr="0074113F">
        <w:rPr>
          <w:rFonts w:asciiTheme="majorBidi" w:hAnsiTheme="majorBidi" w:cstheme="majorBidi"/>
          <w:sz w:val="24"/>
          <w:szCs w:val="24"/>
        </w:rPr>
        <w:t xml:space="preserve"> Jakarta. 2004.</w:t>
      </w:r>
    </w:p>
    <w:p w:rsidR="00ED21C9" w:rsidRPr="0074113F" w:rsidRDefault="00ED21C9" w:rsidP="001663C6">
      <w:pPr>
        <w:spacing w:line="240" w:lineRule="auto"/>
        <w:ind w:left="567" w:hanging="567"/>
        <w:contextualSpacing/>
        <w:jc w:val="both"/>
        <w:rPr>
          <w:rFonts w:asciiTheme="majorBidi" w:hAnsiTheme="majorBidi" w:cstheme="majorBidi"/>
          <w:sz w:val="24"/>
          <w:szCs w:val="24"/>
        </w:rPr>
      </w:pPr>
    </w:p>
    <w:p w:rsidR="00ED21C9" w:rsidRPr="0074113F" w:rsidRDefault="00ED21C9" w:rsidP="001663C6">
      <w:pPr>
        <w:spacing w:line="240" w:lineRule="auto"/>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[Kasali, 2009] Kasali, Rhenald. </w:t>
      </w:r>
      <w:proofErr w:type="gramStart"/>
      <w:r w:rsidRPr="0074113F">
        <w:rPr>
          <w:rFonts w:asciiTheme="majorBidi" w:hAnsiTheme="majorBidi" w:cstheme="majorBidi"/>
          <w:i/>
          <w:sz w:val="24"/>
          <w:szCs w:val="24"/>
        </w:rPr>
        <w:t>Manajemen Public Relation</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Grafiti.</w:t>
      </w:r>
      <w:proofErr w:type="gramEnd"/>
      <w:r w:rsidRPr="0074113F">
        <w:rPr>
          <w:rFonts w:asciiTheme="majorBidi" w:hAnsiTheme="majorBidi" w:cstheme="majorBidi"/>
          <w:sz w:val="24"/>
          <w:szCs w:val="24"/>
        </w:rPr>
        <w:t xml:space="preserve"> Jakarta</w:t>
      </w:r>
      <w:proofErr w:type="gramStart"/>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2009.</w:t>
      </w:r>
    </w:p>
    <w:p w:rsidR="00ED21C9" w:rsidRPr="0074113F" w:rsidRDefault="00ED21C9" w:rsidP="001663C6">
      <w:pPr>
        <w:spacing w:line="240" w:lineRule="auto"/>
        <w:ind w:left="567" w:hanging="567"/>
        <w:contextualSpacing/>
        <w:jc w:val="both"/>
        <w:rPr>
          <w:rFonts w:asciiTheme="majorBidi" w:hAnsiTheme="majorBidi" w:cstheme="majorBidi"/>
          <w:sz w:val="24"/>
          <w:szCs w:val="24"/>
        </w:rPr>
      </w:pPr>
    </w:p>
    <w:p w:rsidR="00ED21C9" w:rsidRPr="0074113F" w:rsidRDefault="00ED21C9" w:rsidP="001663C6">
      <w:pPr>
        <w:spacing w:line="240" w:lineRule="auto"/>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[Kavaratzis, 2010] </w:t>
      </w:r>
      <w:proofErr w:type="gramStart"/>
      <w:r w:rsidRPr="0074113F">
        <w:rPr>
          <w:rFonts w:asciiTheme="majorBidi" w:hAnsiTheme="majorBidi" w:cstheme="majorBidi"/>
          <w:sz w:val="24"/>
          <w:szCs w:val="24"/>
        </w:rPr>
        <w:t>Kavaratzis, Mihalis and Gregory Ashworth.</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i/>
          <w:sz w:val="24"/>
          <w:szCs w:val="24"/>
        </w:rPr>
        <w:t>Towards Effective Place Brand Management Branding European Cities and Regions.</w:t>
      </w:r>
      <w:proofErr w:type="gramEnd"/>
      <w:r w:rsidRPr="0074113F">
        <w:rPr>
          <w:rFonts w:asciiTheme="majorBidi" w:hAnsiTheme="majorBidi" w:cstheme="majorBidi"/>
          <w:sz w:val="24"/>
          <w:szCs w:val="24"/>
        </w:rPr>
        <w:t xml:space="preserve"> Edward Elgar Publishing Limited. UK.  2010.</w:t>
      </w:r>
    </w:p>
    <w:p w:rsidR="002C51E7" w:rsidRDefault="002C51E7" w:rsidP="001663C6">
      <w:pPr>
        <w:spacing w:line="240" w:lineRule="auto"/>
        <w:contextualSpacing/>
        <w:jc w:val="both"/>
        <w:rPr>
          <w:rFonts w:asciiTheme="majorBidi" w:hAnsiTheme="majorBidi" w:cstheme="majorBidi"/>
          <w:sz w:val="24"/>
          <w:szCs w:val="24"/>
        </w:rPr>
        <w:sectPr w:rsidR="002C51E7" w:rsidSect="002C51E7">
          <w:type w:val="continuous"/>
          <w:pgSz w:w="12242" w:h="20163" w:code="5"/>
          <w:pgMar w:top="1701" w:right="1701" w:bottom="1701" w:left="1701" w:header="855" w:footer="709" w:gutter="0"/>
          <w:cols w:num="2" w:space="708"/>
          <w:docGrid w:linePitch="360"/>
        </w:sectPr>
      </w:pPr>
    </w:p>
    <w:p w:rsidR="00ED21C9" w:rsidRPr="0074113F" w:rsidRDefault="00ED21C9" w:rsidP="001663C6">
      <w:pPr>
        <w:spacing w:line="240" w:lineRule="auto"/>
        <w:contextualSpacing/>
        <w:jc w:val="both"/>
        <w:rPr>
          <w:rFonts w:asciiTheme="majorBidi" w:hAnsiTheme="majorBidi" w:cstheme="majorBidi"/>
          <w:sz w:val="24"/>
          <w:szCs w:val="24"/>
        </w:rPr>
      </w:pPr>
    </w:p>
    <w:p w:rsidR="00ED21C9" w:rsidRPr="0074113F" w:rsidRDefault="00ED21C9" w:rsidP="001663C6">
      <w:pPr>
        <w:spacing w:line="240" w:lineRule="auto"/>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[Kotler, 2006] Kotler, Philip. </w:t>
      </w:r>
      <w:proofErr w:type="gramStart"/>
      <w:r w:rsidRPr="0074113F">
        <w:rPr>
          <w:rFonts w:asciiTheme="majorBidi" w:hAnsiTheme="majorBidi" w:cstheme="majorBidi"/>
          <w:i/>
          <w:sz w:val="24"/>
          <w:szCs w:val="24"/>
        </w:rPr>
        <w:t>Marketing Management</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 xml:space="preserve">Prentice Hall, Inc. </w:t>
      </w:r>
      <w:r w:rsidRPr="0074113F">
        <w:rPr>
          <w:rFonts w:asciiTheme="majorBidi" w:hAnsiTheme="majorBidi" w:cstheme="majorBidi"/>
          <w:i/>
          <w:sz w:val="24"/>
          <w:szCs w:val="24"/>
        </w:rPr>
        <w:t>Twelfth Edition</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New Jersey. 2006.</w:t>
      </w:r>
    </w:p>
    <w:p w:rsidR="00ED21C9" w:rsidRPr="0074113F" w:rsidRDefault="00ED21C9" w:rsidP="001663C6">
      <w:pPr>
        <w:spacing w:line="240" w:lineRule="auto"/>
        <w:ind w:left="567" w:hanging="567"/>
        <w:contextualSpacing/>
        <w:jc w:val="both"/>
        <w:rPr>
          <w:rFonts w:asciiTheme="majorBidi" w:hAnsiTheme="majorBidi" w:cstheme="majorBidi"/>
          <w:sz w:val="24"/>
          <w:szCs w:val="24"/>
        </w:rPr>
      </w:pP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[Kotler, 2009] </w:t>
      </w:r>
      <w:proofErr w:type="gramStart"/>
      <w:r w:rsidRPr="0074113F">
        <w:rPr>
          <w:rFonts w:asciiTheme="majorBidi" w:hAnsiTheme="majorBidi" w:cstheme="majorBidi"/>
          <w:sz w:val="24"/>
          <w:szCs w:val="24"/>
        </w:rPr>
        <w:t>Kotler, Philip dan Kevin Lane Keller.</w:t>
      </w:r>
      <w:proofErr w:type="gramEnd"/>
      <w:r w:rsidRPr="0074113F">
        <w:rPr>
          <w:rFonts w:asciiTheme="majorBidi" w:hAnsiTheme="majorBidi" w:cstheme="majorBidi"/>
          <w:sz w:val="24"/>
          <w:szCs w:val="24"/>
        </w:rPr>
        <w:t xml:space="preserve"> </w:t>
      </w:r>
      <w:r w:rsidRPr="0074113F">
        <w:rPr>
          <w:rFonts w:asciiTheme="majorBidi" w:hAnsiTheme="majorBidi" w:cstheme="majorBidi"/>
          <w:i/>
          <w:sz w:val="24"/>
          <w:szCs w:val="24"/>
        </w:rPr>
        <w:t>Manajemen Pemasaran</w:t>
      </w:r>
      <w:r w:rsidRPr="0074113F">
        <w:rPr>
          <w:rFonts w:asciiTheme="majorBidi" w:hAnsiTheme="majorBidi" w:cstheme="majorBidi"/>
          <w:sz w:val="24"/>
          <w:szCs w:val="24"/>
        </w:rPr>
        <w:t xml:space="preserve"> (Edisi 13. </w:t>
      </w:r>
      <w:proofErr w:type="gramStart"/>
      <w:r w:rsidRPr="0074113F">
        <w:rPr>
          <w:rFonts w:asciiTheme="majorBidi" w:hAnsiTheme="majorBidi" w:cstheme="majorBidi"/>
          <w:sz w:val="24"/>
          <w:szCs w:val="24"/>
        </w:rPr>
        <w:t>Jilid 1).</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Erlangga.</w:t>
      </w:r>
      <w:proofErr w:type="gramEnd"/>
      <w:r w:rsidRPr="0074113F">
        <w:rPr>
          <w:rFonts w:asciiTheme="majorBidi" w:hAnsiTheme="majorBidi" w:cstheme="majorBidi"/>
          <w:sz w:val="24"/>
          <w:szCs w:val="24"/>
        </w:rPr>
        <w:t xml:space="preserve"> Jakarta. 2009.</w:t>
      </w:r>
    </w:p>
    <w:p w:rsidR="00ED21C9" w:rsidRPr="0074113F" w:rsidRDefault="00ED21C9" w:rsidP="001663C6">
      <w:pPr>
        <w:spacing w:line="240" w:lineRule="auto"/>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[Kotler, 2012] </w:t>
      </w:r>
      <w:proofErr w:type="gramStart"/>
      <w:r w:rsidRPr="0074113F">
        <w:rPr>
          <w:rFonts w:asciiTheme="majorBidi" w:hAnsiTheme="majorBidi" w:cstheme="majorBidi"/>
          <w:sz w:val="24"/>
          <w:szCs w:val="24"/>
        </w:rPr>
        <w:t>Kotler, Philip and Amstrong.</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i/>
          <w:sz w:val="24"/>
          <w:szCs w:val="24"/>
        </w:rPr>
        <w:t>Principle of Marketing</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Pearson. London. 2012.</w:t>
      </w:r>
    </w:p>
    <w:p w:rsidR="00ED21C9" w:rsidRPr="0074113F" w:rsidRDefault="00ED21C9" w:rsidP="001663C6">
      <w:pPr>
        <w:spacing w:line="240" w:lineRule="auto"/>
        <w:contextualSpacing/>
        <w:jc w:val="both"/>
        <w:rPr>
          <w:rFonts w:asciiTheme="majorBidi" w:hAnsiTheme="majorBidi" w:cstheme="majorBidi"/>
          <w:sz w:val="24"/>
          <w:szCs w:val="24"/>
        </w:rPr>
      </w:pP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[Prasiasa, 2012] </w:t>
      </w:r>
      <w:proofErr w:type="gramStart"/>
      <w:r w:rsidRPr="0074113F">
        <w:rPr>
          <w:rFonts w:asciiTheme="majorBidi" w:hAnsiTheme="majorBidi" w:cstheme="majorBidi"/>
          <w:sz w:val="24"/>
          <w:szCs w:val="24"/>
        </w:rPr>
        <w:t>Dewa Putu Oka.</w:t>
      </w:r>
      <w:proofErr w:type="gramEnd"/>
      <w:r w:rsidRPr="0074113F">
        <w:rPr>
          <w:rFonts w:asciiTheme="majorBidi" w:hAnsiTheme="majorBidi" w:cstheme="majorBidi"/>
          <w:sz w:val="24"/>
          <w:szCs w:val="24"/>
        </w:rPr>
        <w:t xml:space="preserve"> Destinasi Pariwisata. Salemba Humanika. Jakarta. 2012.</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[Ruslan, 2008] Ruslan, Rosady. </w:t>
      </w:r>
      <w:proofErr w:type="gramStart"/>
      <w:r w:rsidRPr="0074113F">
        <w:rPr>
          <w:rFonts w:asciiTheme="majorBidi" w:hAnsiTheme="majorBidi" w:cstheme="majorBidi"/>
          <w:sz w:val="24"/>
          <w:szCs w:val="24"/>
        </w:rPr>
        <w:t>Etika Kehumasan Konsepsi dan Aplikasi.</w:t>
      </w:r>
      <w:proofErr w:type="gramEnd"/>
      <w:r w:rsidRPr="0074113F">
        <w:rPr>
          <w:rFonts w:asciiTheme="majorBidi" w:hAnsiTheme="majorBidi" w:cstheme="majorBidi"/>
          <w:sz w:val="24"/>
          <w:szCs w:val="24"/>
        </w:rPr>
        <w:t xml:space="preserve"> Rajawali Pers. Jakarta. 2008. </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lastRenderedPageBreak/>
        <w:t xml:space="preserve">[Ruslan, 2008] Ruslan, Rosady. Manajemen Public Relation dan Media </w:t>
      </w:r>
      <w:proofErr w:type="gramStart"/>
      <w:r w:rsidRPr="0074113F">
        <w:rPr>
          <w:rFonts w:asciiTheme="majorBidi" w:hAnsiTheme="majorBidi" w:cstheme="majorBidi"/>
          <w:sz w:val="24"/>
          <w:szCs w:val="24"/>
        </w:rPr>
        <w:t>Komunikasi :</w:t>
      </w:r>
      <w:proofErr w:type="gramEnd"/>
      <w:r w:rsidRPr="0074113F">
        <w:rPr>
          <w:rFonts w:asciiTheme="majorBidi" w:hAnsiTheme="majorBidi" w:cstheme="majorBidi"/>
          <w:sz w:val="24"/>
          <w:szCs w:val="24"/>
        </w:rPr>
        <w:t xml:space="preserve"> Konsepsi dan Aplikasi. Rajawali Pers. Jakarta. 2008.</w:t>
      </w: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[Sanusi, 2013] Sanusi, Anwar. </w:t>
      </w:r>
      <w:r w:rsidRPr="0074113F">
        <w:rPr>
          <w:rFonts w:asciiTheme="majorBidi" w:hAnsiTheme="majorBidi" w:cstheme="majorBidi"/>
          <w:i/>
          <w:sz w:val="24"/>
          <w:szCs w:val="24"/>
        </w:rPr>
        <w:t>Metodologi Penelitian Bisnis</w:t>
      </w:r>
      <w:r w:rsidRPr="0074113F">
        <w:rPr>
          <w:rFonts w:asciiTheme="majorBidi" w:hAnsiTheme="majorBidi" w:cstheme="majorBidi"/>
          <w:sz w:val="24"/>
          <w:szCs w:val="24"/>
        </w:rPr>
        <w:t>. Salemba Empat. Jakarta. (2013).</w:t>
      </w:r>
    </w:p>
    <w:p w:rsidR="00ED21C9" w:rsidRPr="0074113F" w:rsidRDefault="00ED21C9" w:rsidP="001663C6">
      <w:pPr>
        <w:spacing w:line="240" w:lineRule="auto"/>
        <w:contextualSpacing/>
        <w:jc w:val="both"/>
        <w:rPr>
          <w:rFonts w:asciiTheme="majorBidi" w:hAnsiTheme="majorBidi" w:cstheme="majorBidi"/>
          <w:sz w:val="24"/>
          <w:szCs w:val="24"/>
        </w:rPr>
      </w:pPr>
      <w:r w:rsidRPr="0074113F">
        <w:rPr>
          <w:rFonts w:asciiTheme="majorBidi" w:hAnsiTheme="majorBidi" w:cstheme="majorBidi"/>
          <w:sz w:val="24"/>
          <w:szCs w:val="24"/>
        </w:rPr>
        <w:t xml:space="preserve">[Sarwono, 2009] Sarwono, Jonathan. </w:t>
      </w:r>
      <w:r w:rsidRPr="0074113F">
        <w:rPr>
          <w:rFonts w:asciiTheme="majorBidi" w:hAnsiTheme="majorBidi" w:cstheme="majorBidi"/>
          <w:i/>
          <w:sz w:val="24"/>
          <w:szCs w:val="24"/>
        </w:rPr>
        <w:t xml:space="preserve">Statistik Itu </w:t>
      </w:r>
      <w:proofErr w:type="gramStart"/>
      <w:r w:rsidRPr="0074113F">
        <w:rPr>
          <w:rFonts w:asciiTheme="majorBidi" w:hAnsiTheme="majorBidi" w:cstheme="majorBidi"/>
          <w:i/>
          <w:sz w:val="24"/>
          <w:szCs w:val="24"/>
        </w:rPr>
        <w:t>Mudah :</w:t>
      </w:r>
      <w:proofErr w:type="gramEnd"/>
      <w:r w:rsidRPr="0074113F">
        <w:rPr>
          <w:rFonts w:asciiTheme="majorBidi" w:hAnsiTheme="majorBidi" w:cstheme="majorBidi"/>
          <w:i/>
          <w:sz w:val="24"/>
          <w:szCs w:val="24"/>
        </w:rPr>
        <w:t xml:space="preserve"> Panduan Lengkap Untuk Belajar Komputasi Statsitik Dengan Menggunakan SPSS 16</w:t>
      </w:r>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Andi.</w:t>
      </w:r>
      <w:proofErr w:type="gramEnd"/>
      <w:r w:rsidRPr="0074113F">
        <w:rPr>
          <w:rFonts w:asciiTheme="majorBidi" w:hAnsiTheme="majorBidi" w:cstheme="majorBidi"/>
          <w:sz w:val="24"/>
          <w:szCs w:val="24"/>
        </w:rPr>
        <w:t xml:space="preserve"> Jogjakarta. 2009</w:t>
      </w:r>
    </w:p>
    <w:p w:rsidR="00ED21C9" w:rsidRPr="0074113F" w:rsidRDefault="00ED21C9" w:rsidP="001663C6">
      <w:pPr>
        <w:spacing w:line="240" w:lineRule="auto"/>
        <w:contextualSpacing/>
        <w:jc w:val="both"/>
        <w:rPr>
          <w:rFonts w:asciiTheme="majorBidi" w:hAnsiTheme="majorBidi" w:cstheme="majorBidi"/>
          <w:sz w:val="24"/>
          <w:szCs w:val="24"/>
        </w:rPr>
      </w:pPr>
    </w:p>
    <w:p w:rsidR="00ED21C9" w:rsidRPr="0074113F" w:rsidRDefault="00ED21C9" w:rsidP="001663C6">
      <w:pPr>
        <w:spacing w:line="240" w:lineRule="auto"/>
        <w:jc w:val="both"/>
        <w:rPr>
          <w:rFonts w:asciiTheme="majorBidi" w:hAnsiTheme="majorBidi" w:cstheme="majorBidi"/>
          <w:sz w:val="24"/>
          <w:szCs w:val="24"/>
        </w:rPr>
      </w:pPr>
      <w:r w:rsidRPr="0074113F">
        <w:rPr>
          <w:rFonts w:asciiTheme="majorBidi" w:hAnsiTheme="majorBidi" w:cstheme="majorBidi"/>
          <w:sz w:val="24"/>
          <w:szCs w:val="24"/>
        </w:rPr>
        <w:t xml:space="preserve">[Sutojo, 2004] Sutojo, Siswanto. </w:t>
      </w:r>
      <w:r w:rsidRPr="0074113F">
        <w:rPr>
          <w:rFonts w:asciiTheme="majorBidi" w:hAnsiTheme="majorBidi" w:cstheme="majorBidi"/>
          <w:i/>
          <w:sz w:val="24"/>
          <w:szCs w:val="24"/>
        </w:rPr>
        <w:t>Membangun Citra Perusahaan</w:t>
      </w:r>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Damar Mulia Pustaka.</w:t>
      </w:r>
      <w:proofErr w:type="gramEnd"/>
      <w:r w:rsidRPr="0074113F">
        <w:rPr>
          <w:rFonts w:asciiTheme="majorBidi" w:hAnsiTheme="majorBidi" w:cstheme="majorBidi"/>
          <w:sz w:val="24"/>
          <w:szCs w:val="24"/>
        </w:rPr>
        <w:t xml:space="preserve"> Jakarta. (2004).</w:t>
      </w:r>
    </w:p>
    <w:p w:rsidR="00ED21C9" w:rsidRDefault="00ED21C9" w:rsidP="001663C6">
      <w:pPr>
        <w:spacing w:line="240" w:lineRule="auto"/>
        <w:rPr>
          <w:rFonts w:asciiTheme="majorBidi" w:hAnsiTheme="majorBidi" w:cstheme="majorBidi"/>
          <w:sz w:val="24"/>
          <w:szCs w:val="24"/>
        </w:rPr>
      </w:pPr>
      <w:r w:rsidRPr="0074113F">
        <w:rPr>
          <w:rFonts w:asciiTheme="majorBidi" w:hAnsiTheme="majorBidi" w:cstheme="majorBidi"/>
          <w:sz w:val="24"/>
          <w:szCs w:val="24"/>
        </w:rPr>
        <w:lastRenderedPageBreak/>
        <w:t xml:space="preserve">[Yuty, 2008] </w:t>
      </w:r>
      <w:proofErr w:type="gramStart"/>
      <w:r w:rsidRPr="0074113F">
        <w:rPr>
          <w:rFonts w:asciiTheme="majorBidi" w:hAnsiTheme="majorBidi" w:cstheme="majorBidi"/>
          <w:sz w:val="24"/>
          <w:szCs w:val="24"/>
        </w:rPr>
        <w:t xml:space="preserve">Yutty, Oka A. </w:t>
      </w:r>
      <w:r w:rsidRPr="0074113F">
        <w:rPr>
          <w:rFonts w:asciiTheme="majorBidi" w:hAnsiTheme="majorBidi" w:cstheme="majorBidi"/>
          <w:i/>
          <w:sz w:val="24"/>
          <w:szCs w:val="24"/>
        </w:rPr>
        <w:t>Ekonomi Pariwisata Introduksi, Informasi, dan Implementasi</w:t>
      </w:r>
      <w:r w:rsidRPr="0074113F">
        <w:rPr>
          <w:rFonts w:asciiTheme="majorBidi" w:hAnsiTheme="majorBidi" w:cstheme="majorBidi"/>
          <w:sz w:val="24"/>
          <w:szCs w:val="24"/>
        </w:rPr>
        <w:t>.</w:t>
      </w:r>
      <w:proofErr w:type="gramEnd"/>
      <w:r w:rsidRPr="0074113F">
        <w:rPr>
          <w:rFonts w:asciiTheme="majorBidi" w:hAnsiTheme="majorBidi" w:cstheme="majorBidi"/>
          <w:sz w:val="24"/>
          <w:szCs w:val="24"/>
        </w:rPr>
        <w:t xml:space="preserve"> </w:t>
      </w:r>
      <w:proofErr w:type="gramStart"/>
      <w:r w:rsidRPr="0074113F">
        <w:rPr>
          <w:rFonts w:asciiTheme="majorBidi" w:hAnsiTheme="majorBidi" w:cstheme="majorBidi"/>
          <w:sz w:val="24"/>
          <w:szCs w:val="24"/>
        </w:rPr>
        <w:t>Jakarta :</w:t>
      </w:r>
      <w:proofErr w:type="gramEnd"/>
      <w:r w:rsidRPr="0074113F">
        <w:rPr>
          <w:rFonts w:asciiTheme="majorBidi" w:hAnsiTheme="majorBidi" w:cstheme="majorBidi"/>
          <w:sz w:val="24"/>
          <w:szCs w:val="24"/>
        </w:rPr>
        <w:t xml:space="preserve"> Kompas. 2008</w:t>
      </w:r>
    </w:p>
    <w:p w:rsidR="00ED21C9" w:rsidRDefault="00ED21C9" w:rsidP="001663C6">
      <w:pPr>
        <w:pStyle w:val="NormalWeb"/>
        <w:tabs>
          <w:tab w:val="left" w:pos="426"/>
        </w:tabs>
        <w:jc w:val="both"/>
        <w:rPr>
          <w:lang w:val="en-US"/>
        </w:rPr>
      </w:pPr>
    </w:p>
    <w:sectPr w:rsidR="00ED21C9" w:rsidSect="002C51E7">
      <w:type w:val="continuous"/>
      <w:pgSz w:w="12242" w:h="20163" w:code="5"/>
      <w:pgMar w:top="1701" w:right="1701" w:bottom="1701" w:left="1701" w:header="855"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DC" w:rsidRDefault="00E00BDC" w:rsidP="002214C9">
      <w:pPr>
        <w:spacing w:after="0" w:line="240" w:lineRule="auto"/>
      </w:pPr>
      <w:r>
        <w:separator/>
      </w:r>
    </w:p>
  </w:endnote>
  <w:endnote w:type="continuationSeparator" w:id="0">
    <w:p w:rsidR="00E00BDC" w:rsidRDefault="00E00BDC" w:rsidP="0022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DC" w:rsidRDefault="00E00BDC" w:rsidP="002214C9">
      <w:pPr>
        <w:spacing w:after="0" w:line="240" w:lineRule="auto"/>
      </w:pPr>
      <w:r>
        <w:separator/>
      </w:r>
    </w:p>
  </w:footnote>
  <w:footnote w:type="continuationSeparator" w:id="0">
    <w:p w:rsidR="00E00BDC" w:rsidRDefault="00E00BDC" w:rsidP="00221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626771073"/>
      <w:docPartObj>
        <w:docPartGallery w:val="Page Numbers (Top of Page)"/>
        <w:docPartUnique/>
      </w:docPartObj>
    </w:sdtPr>
    <w:sdtEndPr>
      <w:rPr>
        <w:noProof/>
      </w:rPr>
    </w:sdtEndPr>
    <w:sdtContent>
      <w:p w:rsidR="00ED21C9" w:rsidRPr="00892F33" w:rsidRDefault="00ED21C9">
        <w:pPr>
          <w:pStyle w:val="Header"/>
          <w:jc w:val="right"/>
          <w:rPr>
            <w:rFonts w:asciiTheme="majorBidi" w:hAnsiTheme="majorBidi" w:cstheme="majorBidi"/>
          </w:rPr>
        </w:pPr>
        <w:r w:rsidRPr="00892F33">
          <w:rPr>
            <w:rFonts w:asciiTheme="majorBidi" w:hAnsiTheme="majorBidi" w:cstheme="majorBidi"/>
          </w:rPr>
          <w:fldChar w:fldCharType="begin"/>
        </w:r>
        <w:r w:rsidRPr="00892F33">
          <w:rPr>
            <w:rFonts w:asciiTheme="majorBidi" w:hAnsiTheme="majorBidi" w:cstheme="majorBidi"/>
          </w:rPr>
          <w:instrText xml:space="preserve"> PAGE   \* MERGEFORMAT </w:instrText>
        </w:r>
        <w:r w:rsidRPr="00892F33">
          <w:rPr>
            <w:rFonts w:asciiTheme="majorBidi" w:hAnsiTheme="majorBidi" w:cstheme="majorBidi"/>
          </w:rPr>
          <w:fldChar w:fldCharType="separate"/>
        </w:r>
        <w:r w:rsidR="001663C6">
          <w:rPr>
            <w:rFonts w:asciiTheme="majorBidi" w:hAnsiTheme="majorBidi" w:cstheme="majorBidi"/>
            <w:noProof/>
          </w:rPr>
          <w:t>1</w:t>
        </w:r>
        <w:r w:rsidRPr="00892F33">
          <w:rPr>
            <w:rFonts w:asciiTheme="majorBidi" w:hAnsiTheme="majorBidi" w:cstheme="majorBidi"/>
            <w:noProof/>
          </w:rPr>
          <w:fldChar w:fldCharType="end"/>
        </w:r>
      </w:p>
    </w:sdtContent>
  </w:sdt>
  <w:p w:rsidR="00ED21C9" w:rsidRPr="00892F33" w:rsidRDefault="00ED21C9">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120D3"/>
    <w:multiLevelType w:val="hybridMultilevel"/>
    <w:tmpl w:val="15DF8C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5223639"/>
    <w:multiLevelType w:val="hybridMultilevel"/>
    <w:tmpl w:val="C5B833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33C754A"/>
    <w:multiLevelType w:val="hybridMultilevel"/>
    <w:tmpl w:val="4A35C1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3"/>
    <w:multiLevelType w:val="singleLevel"/>
    <w:tmpl w:val="00000003"/>
    <w:name w:val="WW8Num7"/>
    <w:lvl w:ilvl="0">
      <w:start w:val="1"/>
      <w:numFmt w:val="bullet"/>
      <w:lvlText w:val=""/>
      <w:lvlJc w:val="left"/>
      <w:pPr>
        <w:tabs>
          <w:tab w:val="num" w:pos="0"/>
        </w:tabs>
        <w:ind w:left="1170" w:hanging="360"/>
      </w:pPr>
      <w:rPr>
        <w:rFonts w:ascii="Symbol" w:hAnsi="Symbol"/>
      </w:rPr>
    </w:lvl>
  </w:abstractNum>
  <w:abstractNum w:abstractNumId="4">
    <w:nsid w:val="00000005"/>
    <w:multiLevelType w:val="multilevel"/>
    <w:tmpl w:val="00000005"/>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10"/>
    <w:lvl w:ilvl="0">
      <w:start w:val="1"/>
      <w:numFmt w:val="bullet"/>
      <w:lvlText w:val=""/>
      <w:lvlJc w:val="left"/>
      <w:pPr>
        <w:tabs>
          <w:tab w:val="num" w:pos="0"/>
        </w:tabs>
        <w:ind w:left="862" w:hanging="360"/>
      </w:pPr>
      <w:rPr>
        <w:rFonts w:ascii="Symbol" w:hAnsi="Symbol"/>
      </w:rPr>
    </w:lvl>
    <w:lvl w:ilvl="1">
      <w:start w:val="1"/>
      <w:numFmt w:val="bullet"/>
      <w:lvlText w:val="o"/>
      <w:lvlJc w:val="left"/>
      <w:pPr>
        <w:tabs>
          <w:tab w:val="num" w:pos="0"/>
        </w:tabs>
        <w:ind w:left="1582" w:hanging="360"/>
      </w:pPr>
      <w:rPr>
        <w:rFonts w:ascii="Courier New" w:hAnsi="Courier New" w:cs="Courier New"/>
      </w:rPr>
    </w:lvl>
    <w:lvl w:ilvl="2">
      <w:start w:val="1"/>
      <w:numFmt w:val="bullet"/>
      <w:lvlText w:val="o"/>
      <w:lvlJc w:val="left"/>
      <w:pPr>
        <w:tabs>
          <w:tab w:val="num" w:pos="0"/>
        </w:tabs>
        <w:ind w:left="2302" w:hanging="360"/>
      </w:pPr>
      <w:rPr>
        <w:rFonts w:ascii="Courier New" w:hAnsi="Courier New" w:cs="Courier New"/>
      </w:rPr>
    </w:lvl>
    <w:lvl w:ilvl="3">
      <w:start w:val="1"/>
      <w:numFmt w:val="bullet"/>
      <w:lvlText w:val=""/>
      <w:lvlJc w:val="left"/>
      <w:pPr>
        <w:tabs>
          <w:tab w:val="num" w:pos="0"/>
        </w:tabs>
        <w:ind w:left="3022" w:hanging="360"/>
      </w:pPr>
      <w:rPr>
        <w:rFonts w:ascii="Symbol" w:hAnsi="Symbol"/>
      </w:rPr>
    </w:lvl>
    <w:lvl w:ilvl="4">
      <w:start w:val="1"/>
      <w:numFmt w:val="bullet"/>
      <w:lvlText w:val="o"/>
      <w:lvlJc w:val="left"/>
      <w:pPr>
        <w:tabs>
          <w:tab w:val="num" w:pos="0"/>
        </w:tabs>
        <w:ind w:left="3742" w:hanging="360"/>
      </w:pPr>
      <w:rPr>
        <w:rFonts w:ascii="Courier New" w:hAnsi="Courier New" w:cs="Courier New"/>
      </w:rPr>
    </w:lvl>
    <w:lvl w:ilvl="5">
      <w:start w:val="1"/>
      <w:numFmt w:val="bullet"/>
      <w:lvlText w:val=""/>
      <w:lvlJc w:val="left"/>
      <w:pPr>
        <w:tabs>
          <w:tab w:val="num" w:pos="0"/>
        </w:tabs>
        <w:ind w:left="4462" w:hanging="360"/>
      </w:pPr>
      <w:rPr>
        <w:rFonts w:ascii="Wingdings" w:hAnsi="Wingdings"/>
      </w:rPr>
    </w:lvl>
    <w:lvl w:ilvl="6">
      <w:start w:val="1"/>
      <w:numFmt w:val="bullet"/>
      <w:lvlText w:val=""/>
      <w:lvlJc w:val="left"/>
      <w:pPr>
        <w:tabs>
          <w:tab w:val="num" w:pos="0"/>
        </w:tabs>
        <w:ind w:left="5182" w:hanging="360"/>
      </w:pPr>
      <w:rPr>
        <w:rFonts w:ascii="Symbol" w:hAnsi="Symbol"/>
      </w:rPr>
    </w:lvl>
    <w:lvl w:ilvl="7">
      <w:start w:val="1"/>
      <w:numFmt w:val="bullet"/>
      <w:lvlText w:val="o"/>
      <w:lvlJc w:val="left"/>
      <w:pPr>
        <w:tabs>
          <w:tab w:val="num" w:pos="0"/>
        </w:tabs>
        <w:ind w:left="5902" w:hanging="360"/>
      </w:pPr>
      <w:rPr>
        <w:rFonts w:ascii="Courier New" w:hAnsi="Courier New" w:cs="Courier New"/>
      </w:rPr>
    </w:lvl>
    <w:lvl w:ilvl="8">
      <w:start w:val="1"/>
      <w:numFmt w:val="bullet"/>
      <w:lvlText w:val=""/>
      <w:lvlJc w:val="left"/>
      <w:pPr>
        <w:tabs>
          <w:tab w:val="num" w:pos="0"/>
        </w:tabs>
        <w:ind w:left="6622" w:hanging="360"/>
      </w:pPr>
      <w:rPr>
        <w:rFonts w:ascii="Wingdings" w:hAnsi="Wingdings"/>
      </w:rPr>
    </w:lvl>
  </w:abstractNum>
  <w:abstractNum w:abstractNumId="6">
    <w:nsid w:val="0000000B"/>
    <w:multiLevelType w:val="multilevel"/>
    <w:tmpl w:val="0000000B"/>
    <w:name w:val="WW8Num2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D"/>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E"/>
    <w:multiLevelType w:val="multilevel"/>
    <w:tmpl w:val="000000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000000F"/>
    <w:multiLevelType w:val="multilevel"/>
    <w:tmpl w:val="0000000F"/>
    <w:lvl w:ilvl="0">
      <w:start w:val="1"/>
      <w:numFmt w:val="lowerLetter"/>
      <w:lvlText w:val="%1."/>
      <w:lvlJc w:val="left"/>
      <w:pPr>
        <w:tabs>
          <w:tab w:val="num" w:pos="0"/>
        </w:tabs>
        <w:ind w:left="1606" w:hanging="360"/>
      </w:pPr>
    </w:lvl>
    <w:lvl w:ilvl="1">
      <w:start w:val="1"/>
      <w:numFmt w:val="lowerLetter"/>
      <w:lvlText w:val="%2."/>
      <w:lvlJc w:val="left"/>
      <w:pPr>
        <w:tabs>
          <w:tab w:val="num" w:pos="0"/>
        </w:tabs>
        <w:ind w:left="2326" w:hanging="360"/>
      </w:pPr>
    </w:lvl>
    <w:lvl w:ilvl="2">
      <w:start w:val="1"/>
      <w:numFmt w:val="lowerRoman"/>
      <w:lvlText w:val="%3."/>
      <w:lvlJc w:val="left"/>
      <w:pPr>
        <w:tabs>
          <w:tab w:val="num" w:pos="0"/>
        </w:tabs>
        <w:ind w:left="3046" w:hanging="180"/>
      </w:pPr>
    </w:lvl>
    <w:lvl w:ilvl="3">
      <w:start w:val="1"/>
      <w:numFmt w:val="decimal"/>
      <w:lvlText w:val="%4."/>
      <w:lvlJc w:val="left"/>
      <w:pPr>
        <w:tabs>
          <w:tab w:val="num" w:pos="0"/>
        </w:tabs>
        <w:ind w:left="3766" w:hanging="360"/>
      </w:pPr>
    </w:lvl>
    <w:lvl w:ilvl="4">
      <w:start w:val="1"/>
      <w:numFmt w:val="lowerLetter"/>
      <w:lvlText w:val="%5."/>
      <w:lvlJc w:val="left"/>
      <w:pPr>
        <w:tabs>
          <w:tab w:val="num" w:pos="0"/>
        </w:tabs>
        <w:ind w:left="4486" w:hanging="360"/>
      </w:pPr>
    </w:lvl>
    <w:lvl w:ilvl="5">
      <w:start w:val="1"/>
      <w:numFmt w:val="lowerRoman"/>
      <w:lvlText w:val="%6."/>
      <w:lvlJc w:val="left"/>
      <w:pPr>
        <w:tabs>
          <w:tab w:val="num" w:pos="0"/>
        </w:tabs>
        <w:ind w:left="5206" w:hanging="180"/>
      </w:pPr>
    </w:lvl>
    <w:lvl w:ilvl="6">
      <w:start w:val="1"/>
      <w:numFmt w:val="decimal"/>
      <w:lvlText w:val="%7."/>
      <w:lvlJc w:val="left"/>
      <w:pPr>
        <w:tabs>
          <w:tab w:val="num" w:pos="0"/>
        </w:tabs>
        <w:ind w:left="5926" w:hanging="360"/>
      </w:pPr>
    </w:lvl>
    <w:lvl w:ilvl="7">
      <w:start w:val="1"/>
      <w:numFmt w:val="lowerLetter"/>
      <w:lvlText w:val="%8."/>
      <w:lvlJc w:val="left"/>
      <w:pPr>
        <w:tabs>
          <w:tab w:val="num" w:pos="0"/>
        </w:tabs>
        <w:ind w:left="6646" w:hanging="360"/>
      </w:pPr>
    </w:lvl>
    <w:lvl w:ilvl="8">
      <w:start w:val="1"/>
      <w:numFmt w:val="lowerRoman"/>
      <w:lvlText w:val="%9."/>
      <w:lvlJc w:val="left"/>
      <w:pPr>
        <w:tabs>
          <w:tab w:val="num" w:pos="0"/>
        </w:tabs>
        <w:ind w:left="7366" w:hanging="180"/>
      </w:pPr>
    </w:lvl>
  </w:abstractNum>
  <w:abstractNum w:abstractNumId="11">
    <w:nsid w:val="003F1412"/>
    <w:multiLevelType w:val="hybridMultilevel"/>
    <w:tmpl w:val="14DEF5A0"/>
    <w:lvl w:ilvl="0" w:tplc="3F483CA6">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21879C5"/>
    <w:multiLevelType w:val="hybridMultilevel"/>
    <w:tmpl w:val="B8F63774"/>
    <w:lvl w:ilvl="0" w:tplc="FDF8A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39403C7"/>
    <w:multiLevelType w:val="hybridMultilevel"/>
    <w:tmpl w:val="A7E23BE4"/>
    <w:lvl w:ilvl="0" w:tplc="D70C6A1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03E87B38"/>
    <w:multiLevelType w:val="hybridMultilevel"/>
    <w:tmpl w:val="47B42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3FC78F8"/>
    <w:multiLevelType w:val="hybridMultilevel"/>
    <w:tmpl w:val="382664FE"/>
    <w:lvl w:ilvl="0" w:tplc="A5680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6B45E80"/>
    <w:multiLevelType w:val="hybridMultilevel"/>
    <w:tmpl w:val="DDD82306"/>
    <w:lvl w:ilvl="0" w:tplc="41387F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76C6E3A"/>
    <w:multiLevelType w:val="hybridMultilevel"/>
    <w:tmpl w:val="420E6726"/>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0A227CA5"/>
    <w:multiLevelType w:val="hybridMultilevel"/>
    <w:tmpl w:val="383805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0A621252"/>
    <w:multiLevelType w:val="hybridMultilevel"/>
    <w:tmpl w:val="EA183A1E"/>
    <w:lvl w:ilvl="0" w:tplc="77986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AA80FFC"/>
    <w:multiLevelType w:val="hybridMultilevel"/>
    <w:tmpl w:val="7470903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B6C533E"/>
    <w:multiLevelType w:val="hybridMultilevel"/>
    <w:tmpl w:val="2534B09C"/>
    <w:lvl w:ilvl="0" w:tplc="E1181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B1D847"/>
    <w:multiLevelType w:val="hybridMultilevel"/>
    <w:tmpl w:val="EFA2BDF4"/>
    <w:lvl w:ilvl="0" w:tplc="FFFFFFFF">
      <w:start w:val="1"/>
      <w:numFmt w:val="decimal"/>
      <w:lvlText w:val=""/>
      <w:lvlJc w:val="left"/>
    </w:lvl>
    <w:lvl w:ilvl="1" w:tplc="B05C4766">
      <w:start w:val="1"/>
      <w:numFmt w:val="decimal"/>
      <w:lvlText w:val="%2."/>
      <w:lvlJc w:val="left"/>
      <w:rPr>
        <w:rFonts w:ascii="Times New Roman" w:eastAsia="Times New Roman"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C3D20BB"/>
    <w:multiLevelType w:val="multilevel"/>
    <w:tmpl w:val="CEBEF28E"/>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nsid w:val="0E2A1BD9"/>
    <w:multiLevelType w:val="hybridMultilevel"/>
    <w:tmpl w:val="6B400260"/>
    <w:lvl w:ilvl="0" w:tplc="79703BA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0F6675D9"/>
    <w:multiLevelType w:val="hybridMultilevel"/>
    <w:tmpl w:val="AA843014"/>
    <w:lvl w:ilvl="0" w:tplc="38CC6B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0FB40D4A"/>
    <w:multiLevelType w:val="hybridMultilevel"/>
    <w:tmpl w:val="E5BAA82C"/>
    <w:lvl w:ilvl="0" w:tplc="12C45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FD760F2"/>
    <w:multiLevelType w:val="hybridMultilevel"/>
    <w:tmpl w:val="E0E8D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110944BB"/>
    <w:multiLevelType w:val="hybridMultilevel"/>
    <w:tmpl w:val="0FF8242E"/>
    <w:lvl w:ilvl="0" w:tplc="FDD21A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1853C9C"/>
    <w:multiLevelType w:val="hybridMultilevel"/>
    <w:tmpl w:val="D3BEBACA"/>
    <w:lvl w:ilvl="0" w:tplc="939E88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12E33A66"/>
    <w:multiLevelType w:val="hybridMultilevel"/>
    <w:tmpl w:val="2FE4A114"/>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1">
    <w:nsid w:val="135602D8"/>
    <w:multiLevelType w:val="hybridMultilevel"/>
    <w:tmpl w:val="EE0E3B3C"/>
    <w:lvl w:ilvl="0" w:tplc="0890FEC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3572EAF"/>
    <w:multiLevelType w:val="hybridMultilevel"/>
    <w:tmpl w:val="70C0CF1C"/>
    <w:lvl w:ilvl="0" w:tplc="D688AAE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nsid w:val="14AA7645"/>
    <w:multiLevelType w:val="hybridMultilevel"/>
    <w:tmpl w:val="1A70B6F0"/>
    <w:lvl w:ilvl="0" w:tplc="AC4416C6">
      <w:start w:val="1"/>
      <w:numFmt w:val="decimal"/>
      <w:lvlText w:val="%1."/>
      <w:lvlJc w:val="left"/>
      <w:pPr>
        <w:tabs>
          <w:tab w:val="num" w:pos="720"/>
        </w:tabs>
        <w:ind w:left="720" w:hanging="360"/>
      </w:pPr>
      <w:rPr>
        <w:rFonts w:hint="default"/>
      </w:rPr>
    </w:lvl>
    <w:lvl w:ilvl="1" w:tplc="A020810A">
      <w:start w:val="5"/>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15436448"/>
    <w:multiLevelType w:val="hybridMultilevel"/>
    <w:tmpl w:val="75FCD9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158F47F2"/>
    <w:multiLevelType w:val="hybridMultilevel"/>
    <w:tmpl w:val="69323FFE"/>
    <w:lvl w:ilvl="0" w:tplc="0421000F">
      <w:start w:val="1"/>
      <w:numFmt w:val="decimal"/>
      <w:lvlText w:val="%1."/>
      <w:lvlJc w:val="left"/>
      <w:pPr>
        <w:ind w:left="1440" w:hanging="360"/>
      </w:pPr>
      <w:rPr>
        <w:rFonts w:hint="default"/>
      </w:r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17CA519A"/>
    <w:multiLevelType w:val="hybridMultilevel"/>
    <w:tmpl w:val="1ADA6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FF22FD"/>
    <w:multiLevelType w:val="hybridMultilevel"/>
    <w:tmpl w:val="764EEE4E"/>
    <w:lvl w:ilvl="0" w:tplc="F46A1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91B4827"/>
    <w:multiLevelType w:val="hybridMultilevel"/>
    <w:tmpl w:val="989647FE"/>
    <w:lvl w:ilvl="0" w:tplc="7A3841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194D61D0"/>
    <w:multiLevelType w:val="hybridMultilevel"/>
    <w:tmpl w:val="B97EB97C"/>
    <w:lvl w:ilvl="0" w:tplc="E2A44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9E9393F"/>
    <w:multiLevelType w:val="multilevel"/>
    <w:tmpl w:val="F06E37B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1">
    <w:nsid w:val="1A6661E1"/>
    <w:multiLevelType w:val="hybridMultilevel"/>
    <w:tmpl w:val="32B48CE8"/>
    <w:lvl w:ilvl="0" w:tplc="4492F042">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1AB24431"/>
    <w:multiLevelType w:val="hybridMultilevel"/>
    <w:tmpl w:val="5EBCA9F2"/>
    <w:lvl w:ilvl="0" w:tplc="1A72120E">
      <w:start w:val="1"/>
      <w:numFmt w:val="lowerLetter"/>
      <w:lvlText w:val="%1)"/>
      <w:lvlJc w:val="left"/>
      <w:pPr>
        <w:ind w:left="1920" w:hanging="360"/>
      </w:pPr>
      <w:rPr>
        <w:rFonts w:ascii="Times New Roman" w:eastAsia="Calibri" w:hAnsi="Times New Roman" w:cs="Times New Roman"/>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3">
    <w:nsid w:val="1ADA4AF3"/>
    <w:multiLevelType w:val="hybridMultilevel"/>
    <w:tmpl w:val="82569DE8"/>
    <w:lvl w:ilvl="0" w:tplc="21669A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B1EEEDA"/>
    <w:multiLevelType w:val="hybridMultilevel"/>
    <w:tmpl w:val="4D7A50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227643AA"/>
    <w:multiLevelType w:val="hybridMultilevel"/>
    <w:tmpl w:val="CBFC0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7B7AA3"/>
    <w:multiLevelType w:val="hybridMultilevel"/>
    <w:tmpl w:val="1146EB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23854F13"/>
    <w:multiLevelType w:val="hybridMultilevel"/>
    <w:tmpl w:val="87C646E2"/>
    <w:lvl w:ilvl="0" w:tplc="5066D3E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nsid w:val="240177FD"/>
    <w:multiLevelType w:val="hybridMultilevel"/>
    <w:tmpl w:val="AAF86268"/>
    <w:lvl w:ilvl="0" w:tplc="1BAE59F0">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9">
    <w:nsid w:val="24935A78"/>
    <w:multiLevelType w:val="hybridMultilevel"/>
    <w:tmpl w:val="344469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24C01232"/>
    <w:multiLevelType w:val="hybridMultilevel"/>
    <w:tmpl w:val="04C43494"/>
    <w:lvl w:ilvl="0" w:tplc="A15001B0">
      <w:start w:val="1"/>
      <w:numFmt w:val="lowerLetter"/>
      <w:lvlText w:val="%1."/>
      <w:lvlJc w:val="left"/>
      <w:pPr>
        <w:tabs>
          <w:tab w:val="num" w:pos="720"/>
        </w:tabs>
        <w:ind w:left="720" w:hanging="360"/>
      </w:pPr>
      <w:rPr>
        <w:rFonts w:asciiTheme="majorBidi" w:eastAsiaTheme="minorEastAsia" w:hAnsiTheme="majorBidi" w:cstheme="majorBidi"/>
      </w:rPr>
    </w:lvl>
    <w:lvl w:ilvl="1" w:tplc="BA0E1AE2">
      <w:start w:val="1"/>
      <w:numFmt w:val="decimal"/>
      <w:lvlText w:val="%2)"/>
      <w:lvlJc w:val="left"/>
      <w:pPr>
        <w:tabs>
          <w:tab w:val="num" w:pos="1440"/>
        </w:tabs>
        <w:ind w:left="1440" w:hanging="360"/>
      </w:pPr>
      <w:rPr>
        <w:rFonts w:ascii="Times New Roman" w:eastAsiaTheme="minorEastAsia" w:hAnsi="Times New Roman" w:cstheme="minorBidi"/>
        <w:sz w:val="20"/>
      </w:rPr>
    </w:lvl>
    <w:lvl w:ilvl="2" w:tplc="E6F25626" w:tentative="1">
      <w:start w:val="1"/>
      <w:numFmt w:val="bullet"/>
      <w:lvlText w:val=""/>
      <w:lvlJc w:val="left"/>
      <w:pPr>
        <w:tabs>
          <w:tab w:val="num" w:pos="2160"/>
        </w:tabs>
        <w:ind w:left="2160" w:hanging="360"/>
      </w:pPr>
      <w:rPr>
        <w:rFonts w:ascii="Wingdings" w:hAnsi="Wingdings" w:hint="default"/>
      </w:rPr>
    </w:lvl>
    <w:lvl w:ilvl="3" w:tplc="4030E830" w:tentative="1">
      <w:start w:val="1"/>
      <w:numFmt w:val="bullet"/>
      <w:lvlText w:val=""/>
      <w:lvlJc w:val="left"/>
      <w:pPr>
        <w:tabs>
          <w:tab w:val="num" w:pos="2880"/>
        </w:tabs>
        <w:ind w:left="2880" w:hanging="360"/>
      </w:pPr>
      <w:rPr>
        <w:rFonts w:ascii="Wingdings" w:hAnsi="Wingdings" w:hint="default"/>
      </w:rPr>
    </w:lvl>
    <w:lvl w:ilvl="4" w:tplc="F55E9E3C" w:tentative="1">
      <w:start w:val="1"/>
      <w:numFmt w:val="bullet"/>
      <w:lvlText w:val=""/>
      <w:lvlJc w:val="left"/>
      <w:pPr>
        <w:tabs>
          <w:tab w:val="num" w:pos="3600"/>
        </w:tabs>
        <w:ind w:left="3600" w:hanging="360"/>
      </w:pPr>
      <w:rPr>
        <w:rFonts w:ascii="Wingdings" w:hAnsi="Wingdings" w:hint="default"/>
      </w:rPr>
    </w:lvl>
    <w:lvl w:ilvl="5" w:tplc="14461980" w:tentative="1">
      <w:start w:val="1"/>
      <w:numFmt w:val="bullet"/>
      <w:lvlText w:val=""/>
      <w:lvlJc w:val="left"/>
      <w:pPr>
        <w:tabs>
          <w:tab w:val="num" w:pos="4320"/>
        </w:tabs>
        <w:ind w:left="4320" w:hanging="360"/>
      </w:pPr>
      <w:rPr>
        <w:rFonts w:ascii="Wingdings" w:hAnsi="Wingdings" w:hint="default"/>
      </w:rPr>
    </w:lvl>
    <w:lvl w:ilvl="6" w:tplc="A83EED30" w:tentative="1">
      <w:start w:val="1"/>
      <w:numFmt w:val="bullet"/>
      <w:lvlText w:val=""/>
      <w:lvlJc w:val="left"/>
      <w:pPr>
        <w:tabs>
          <w:tab w:val="num" w:pos="5040"/>
        </w:tabs>
        <w:ind w:left="5040" w:hanging="360"/>
      </w:pPr>
      <w:rPr>
        <w:rFonts w:ascii="Wingdings" w:hAnsi="Wingdings" w:hint="default"/>
      </w:rPr>
    </w:lvl>
    <w:lvl w:ilvl="7" w:tplc="FFC4C74E" w:tentative="1">
      <w:start w:val="1"/>
      <w:numFmt w:val="bullet"/>
      <w:lvlText w:val=""/>
      <w:lvlJc w:val="left"/>
      <w:pPr>
        <w:tabs>
          <w:tab w:val="num" w:pos="5760"/>
        </w:tabs>
        <w:ind w:left="5760" w:hanging="360"/>
      </w:pPr>
      <w:rPr>
        <w:rFonts w:ascii="Wingdings" w:hAnsi="Wingdings" w:hint="default"/>
      </w:rPr>
    </w:lvl>
    <w:lvl w:ilvl="8" w:tplc="6FC44F50" w:tentative="1">
      <w:start w:val="1"/>
      <w:numFmt w:val="bullet"/>
      <w:lvlText w:val=""/>
      <w:lvlJc w:val="left"/>
      <w:pPr>
        <w:tabs>
          <w:tab w:val="num" w:pos="6480"/>
        </w:tabs>
        <w:ind w:left="6480" w:hanging="360"/>
      </w:pPr>
      <w:rPr>
        <w:rFonts w:ascii="Wingdings" w:hAnsi="Wingdings" w:hint="default"/>
      </w:rPr>
    </w:lvl>
  </w:abstractNum>
  <w:abstractNum w:abstractNumId="51">
    <w:nsid w:val="26670163"/>
    <w:multiLevelType w:val="hybridMultilevel"/>
    <w:tmpl w:val="98EE74D2"/>
    <w:lvl w:ilvl="0" w:tplc="C5DE75BC">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72D1426"/>
    <w:multiLevelType w:val="hybridMultilevel"/>
    <w:tmpl w:val="F7FC4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7D23BD"/>
    <w:multiLevelType w:val="hybridMultilevel"/>
    <w:tmpl w:val="B5EA60AA"/>
    <w:lvl w:ilvl="0" w:tplc="35544AB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E95C89"/>
    <w:multiLevelType w:val="hybridMultilevel"/>
    <w:tmpl w:val="5F6C3DF2"/>
    <w:lvl w:ilvl="0" w:tplc="234A56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29B95F80"/>
    <w:multiLevelType w:val="hybridMultilevel"/>
    <w:tmpl w:val="3FECB984"/>
    <w:lvl w:ilvl="0" w:tplc="87B4846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9F00F01"/>
    <w:multiLevelType w:val="hybridMultilevel"/>
    <w:tmpl w:val="FA007112"/>
    <w:lvl w:ilvl="0" w:tplc="41387F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2A9563B7"/>
    <w:multiLevelType w:val="multilevel"/>
    <w:tmpl w:val="64A6BAA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8">
    <w:nsid w:val="2AA25087"/>
    <w:multiLevelType w:val="hybridMultilevel"/>
    <w:tmpl w:val="399CA70E"/>
    <w:lvl w:ilvl="0" w:tplc="04210019">
      <w:start w:val="1"/>
      <w:numFmt w:val="lowerLetter"/>
      <w:lvlText w:val="%1."/>
      <w:lvlJc w:val="left"/>
      <w:pPr>
        <w:ind w:left="2652" w:hanging="360"/>
      </w:pPr>
    </w:lvl>
    <w:lvl w:ilvl="1" w:tplc="04210019" w:tentative="1">
      <w:start w:val="1"/>
      <w:numFmt w:val="lowerLetter"/>
      <w:lvlText w:val="%2."/>
      <w:lvlJc w:val="left"/>
      <w:pPr>
        <w:ind w:left="3372" w:hanging="360"/>
      </w:pPr>
    </w:lvl>
    <w:lvl w:ilvl="2" w:tplc="0421001B" w:tentative="1">
      <w:start w:val="1"/>
      <w:numFmt w:val="lowerRoman"/>
      <w:lvlText w:val="%3."/>
      <w:lvlJc w:val="right"/>
      <w:pPr>
        <w:ind w:left="4092" w:hanging="180"/>
      </w:pPr>
    </w:lvl>
    <w:lvl w:ilvl="3" w:tplc="0421000F" w:tentative="1">
      <w:start w:val="1"/>
      <w:numFmt w:val="decimal"/>
      <w:lvlText w:val="%4."/>
      <w:lvlJc w:val="left"/>
      <w:pPr>
        <w:ind w:left="4812" w:hanging="360"/>
      </w:pPr>
    </w:lvl>
    <w:lvl w:ilvl="4" w:tplc="04210019" w:tentative="1">
      <w:start w:val="1"/>
      <w:numFmt w:val="lowerLetter"/>
      <w:lvlText w:val="%5."/>
      <w:lvlJc w:val="left"/>
      <w:pPr>
        <w:ind w:left="5532" w:hanging="360"/>
      </w:pPr>
    </w:lvl>
    <w:lvl w:ilvl="5" w:tplc="0421001B" w:tentative="1">
      <w:start w:val="1"/>
      <w:numFmt w:val="lowerRoman"/>
      <w:lvlText w:val="%6."/>
      <w:lvlJc w:val="right"/>
      <w:pPr>
        <w:ind w:left="6252" w:hanging="180"/>
      </w:pPr>
    </w:lvl>
    <w:lvl w:ilvl="6" w:tplc="0421000F" w:tentative="1">
      <w:start w:val="1"/>
      <w:numFmt w:val="decimal"/>
      <w:lvlText w:val="%7."/>
      <w:lvlJc w:val="left"/>
      <w:pPr>
        <w:ind w:left="6972" w:hanging="360"/>
      </w:pPr>
    </w:lvl>
    <w:lvl w:ilvl="7" w:tplc="04210019" w:tentative="1">
      <w:start w:val="1"/>
      <w:numFmt w:val="lowerLetter"/>
      <w:lvlText w:val="%8."/>
      <w:lvlJc w:val="left"/>
      <w:pPr>
        <w:ind w:left="7692" w:hanging="360"/>
      </w:pPr>
    </w:lvl>
    <w:lvl w:ilvl="8" w:tplc="0421001B" w:tentative="1">
      <w:start w:val="1"/>
      <w:numFmt w:val="lowerRoman"/>
      <w:lvlText w:val="%9."/>
      <w:lvlJc w:val="right"/>
      <w:pPr>
        <w:ind w:left="8412" w:hanging="180"/>
      </w:pPr>
    </w:lvl>
  </w:abstractNum>
  <w:abstractNum w:abstractNumId="59">
    <w:nsid w:val="2B2F5EC1"/>
    <w:multiLevelType w:val="hybridMultilevel"/>
    <w:tmpl w:val="BB428088"/>
    <w:lvl w:ilvl="0" w:tplc="82940C10">
      <w:start w:val="2"/>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0">
    <w:nsid w:val="2BA108C5"/>
    <w:multiLevelType w:val="hybridMultilevel"/>
    <w:tmpl w:val="5132790E"/>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2BC9685B"/>
    <w:multiLevelType w:val="hybridMultilevel"/>
    <w:tmpl w:val="9C4EF9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2C450613"/>
    <w:multiLevelType w:val="hybridMultilevel"/>
    <w:tmpl w:val="EAA8D600"/>
    <w:lvl w:ilvl="0" w:tplc="439E61B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3">
    <w:nsid w:val="2E7567C4"/>
    <w:multiLevelType w:val="hybridMultilevel"/>
    <w:tmpl w:val="034013B0"/>
    <w:lvl w:ilvl="0" w:tplc="566831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306963E6"/>
    <w:multiLevelType w:val="hybridMultilevel"/>
    <w:tmpl w:val="CB308C02"/>
    <w:lvl w:ilvl="0" w:tplc="54325D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30F4441C"/>
    <w:multiLevelType w:val="hybridMultilevel"/>
    <w:tmpl w:val="C4742486"/>
    <w:lvl w:ilvl="0" w:tplc="4086C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155517F"/>
    <w:multiLevelType w:val="hybridMultilevel"/>
    <w:tmpl w:val="F4842712"/>
    <w:lvl w:ilvl="0" w:tplc="C44C09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31DB65F0"/>
    <w:multiLevelType w:val="hybridMultilevel"/>
    <w:tmpl w:val="E2069C98"/>
    <w:lvl w:ilvl="0" w:tplc="4CA247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2830199"/>
    <w:multiLevelType w:val="hybridMultilevel"/>
    <w:tmpl w:val="A1CCC0B0"/>
    <w:lvl w:ilvl="0" w:tplc="768A24E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33C36DE2"/>
    <w:multiLevelType w:val="hybridMultilevel"/>
    <w:tmpl w:val="9C782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37D0601F"/>
    <w:multiLevelType w:val="hybridMultilevel"/>
    <w:tmpl w:val="995E21E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1">
    <w:nsid w:val="391F25A3"/>
    <w:multiLevelType w:val="hybridMultilevel"/>
    <w:tmpl w:val="0868D5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3B4329D3"/>
    <w:multiLevelType w:val="hybridMultilevel"/>
    <w:tmpl w:val="997CB488"/>
    <w:lvl w:ilvl="0" w:tplc="76EE13CA">
      <w:start w:val="1"/>
      <w:numFmt w:val="lowerLetter"/>
      <w:lvlText w:val="%1."/>
      <w:lvlJc w:val="left"/>
      <w:pPr>
        <w:ind w:left="720" w:hanging="360"/>
      </w:pPr>
      <w:rPr>
        <w:rFonts w:ascii="Times New Roman" w:eastAsiaTheme="minorEastAsia"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BE031CE"/>
    <w:multiLevelType w:val="hybridMultilevel"/>
    <w:tmpl w:val="239EE076"/>
    <w:lvl w:ilvl="0" w:tplc="41387F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3E271C18"/>
    <w:multiLevelType w:val="hybridMultilevel"/>
    <w:tmpl w:val="428A0B06"/>
    <w:lvl w:ilvl="0" w:tplc="51DE0E66">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ED82190"/>
    <w:multiLevelType w:val="hybridMultilevel"/>
    <w:tmpl w:val="48DCA930"/>
    <w:lvl w:ilvl="0" w:tplc="89841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nsid w:val="3FAA27B2"/>
    <w:multiLevelType w:val="hybridMultilevel"/>
    <w:tmpl w:val="CA5E02DC"/>
    <w:lvl w:ilvl="0" w:tplc="82940C10">
      <w:start w:val="2"/>
      <w:numFmt w:val="bullet"/>
      <w:lvlText w:val="−"/>
      <w:lvlJc w:val="left"/>
      <w:pPr>
        <w:ind w:left="1080" w:hanging="360"/>
      </w:pPr>
      <w:rPr>
        <w:rFonts w:ascii="Times New Roman" w:eastAsia="Calibri"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7">
    <w:nsid w:val="406D5151"/>
    <w:multiLevelType w:val="hybridMultilevel"/>
    <w:tmpl w:val="AA422BB2"/>
    <w:lvl w:ilvl="0" w:tplc="6A5E35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0886055"/>
    <w:multiLevelType w:val="hybridMultilevel"/>
    <w:tmpl w:val="DA081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1192A95"/>
    <w:multiLevelType w:val="hybridMultilevel"/>
    <w:tmpl w:val="F8B4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19657B3"/>
    <w:multiLevelType w:val="hybridMultilevel"/>
    <w:tmpl w:val="67A24AD6"/>
    <w:lvl w:ilvl="0" w:tplc="DDA232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nsid w:val="41A93835"/>
    <w:multiLevelType w:val="hybridMultilevel"/>
    <w:tmpl w:val="EE96B078"/>
    <w:lvl w:ilvl="0" w:tplc="6D62D87C">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1ED6E62"/>
    <w:multiLevelType w:val="hybridMultilevel"/>
    <w:tmpl w:val="51D24478"/>
    <w:lvl w:ilvl="0" w:tplc="7FD6A1D8">
      <w:start w:val="2"/>
      <w:numFmt w:val="bullet"/>
      <w:lvlText w:val="-"/>
      <w:lvlJc w:val="left"/>
      <w:pPr>
        <w:ind w:left="1364" w:hanging="360"/>
      </w:pPr>
      <w:rPr>
        <w:rFonts w:ascii="Times New Roman" w:eastAsiaTheme="minorEastAsia" w:hAnsi="Times New Roman" w:cs="Times New Roman"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83">
    <w:nsid w:val="443869C9"/>
    <w:multiLevelType w:val="hybridMultilevel"/>
    <w:tmpl w:val="E62CC73E"/>
    <w:lvl w:ilvl="0" w:tplc="B92EA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4">
    <w:nsid w:val="443E3056"/>
    <w:multiLevelType w:val="hybridMultilevel"/>
    <w:tmpl w:val="FFF046E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449C5C3F"/>
    <w:multiLevelType w:val="hybridMultilevel"/>
    <w:tmpl w:val="4782C486"/>
    <w:lvl w:ilvl="0" w:tplc="C3F65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4FD68C5"/>
    <w:multiLevelType w:val="hybridMultilevel"/>
    <w:tmpl w:val="C002B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5D71445"/>
    <w:multiLevelType w:val="hybridMultilevel"/>
    <w:tmpl w:val="1512DA1A"/>
    <w:lvl w:ilvl="0" w:tplc="C22A4DD4">
      <w:start w:val="1"/>
      <w:numFmt w:val="lowerLetter"/>
      <w:lvlText w:val="%1)"/>
      <w:lvlJc w:val="left"/>
      <w:pPr>
        <w:ind w:left="1140" w:hanging="780"/>
      </w:pPr>
      <w:rPr>
        <w:rFonts w:asciiTheme="majorBidi" w:eastAsiaTheme="minorEastAsia"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629663D"/>
    <w:multiLevelType w:val="hybridMultilevel"/>
    <w:tmpl w:val="58E6DE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476B17B5"/>
    <w:multiLevelType w:val="hybridMultilevel"/>
    <w:tmpl w:val="534CFBE8"/>
    <w:lvl w:ilvl="0" w:tplc="5C00F2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0">
    <w:nsid w:val="4772339D"/>
    <w:multiLevelType w:val="hybridMultilevel"/>
    <w:tmpl w:val="44AE1408"/>
    <w:lvl w:ilvl="0" w:tplc="BF3E3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8D67621"/>
    <w:multiLevelType w:val="hybridMultilevel"/>
    <w:tmpl w:val="ECFE6632"/>
    <w:lvl w:ilvl="0" w:tplc="D9FE7C88">
      <w:start w:val="1"/>
      <w:numFmt w:val="decimal"/>
      <w:lvlText w:val="%1)"/>
      <w:lvlJc w:val="left"/>
      <w:pPr>
        <w:ind w:left="1080" w:hanging="360"/>
      </w:pPr>
      <w:rPr>
        <w:rFonts w:hint="default"/>
      </w:rPr>
    </w:lvl>
    <w:lvl w:ilvl="1" w:tplc="0010D024">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2">
    <w:nsid w:val="49185F10"/>
    <w:multiLevelType w:val="hybridMultilevel"/>
    <w:tmpl w:val="D2349EC0"/>
    <w:lvl w:ilvl="0" w:tplc="F998E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9B13E60"/>
    <w:multiLevelType w:val="hybridMultilevel"/>
    <w:tmpl w:val="7D80FB04"/>
    <w:lvl w:ilvl="0" w:tplc="B5982AC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4">
    <w:nsid w:val="4B0F3821"/>
    <w:multiLevelType w:val="hybridMultilevel"/>
    <w:tmpl w:val="D00A8C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CFA68FD"/>
    <w:multiLevelType w:val="hybridMultilevel"/>
    <w:tmpl w:val="0DCA7504"/>
    <w:lvl w:ilvl="0" w:tplc="41387FB4">
      <w:start w:val="1"/>
      <w:numFmt w:val="decimal"/>
      <w:lvlText w:val="%1."/>
      <w:lvlJc w:val="left"/>
      <w:pPr>
        <w:ind w:left="720" w:hanging="360"/>
      </w:pPr>
      <w:rPr>
        <w:rFonts w:cs="Times New Roman" w:hint="default"/>
      </w:rPr>
    </w:lvl>
    <w:lvl w:ilvl="1" w:tplc="280E20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4E803C6A"/>
    <w:multiLevelType w:val="hybridMultilevel"/>
    <w:tmpl w:val="5ABC5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965CA5"/>
    <w:multiLevelType w:val="hybridMultilevel"/>
    <w:tmpl w:val="B5E21F34"/>
    <w:lvl w:ilvl="0" w:tplc="F8C43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09D5CA6"/>
    <w:multiLevelType w:val="hybridMultilevel"/>
    <w:tmpl w:val="18EA295C"/>
    <w:lvl w:ilvl="0" w:tplc="82940C10">
      <w:start w:val="2"/>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9">
    <w:nsid w:val="535D6528"/>
    <w:multiLevelType w:val="hybridMultilevel"/>
    <w:tmpl w:val="C8F6FE8E"/>
    <w:lvl w:ilvl="0" w:tplc="5ABC7458">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0">
    <w:nsid w:val="53897CEE"/>
    <w:multiLevelType w:val="hybridMultilevel"/>
    <w:tmpl w:val="0B3C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E25502"/>
    <w:multiLevelType w:val="hybridMultilevel"/>
    <w:tmpl w:val="1F463DC6"/>
    <w:lvl w:ilvl="0" w:tplc="04210019">
      <w:start w:val="1"/>
      <w:numFmt w:val="lowerLetter"/>
      <w:lvlText w:val="%1."/>
      <w:lvlJc w:val="left"/>
      <w:pPr>
        <w:ind w:left="0" w:hanging="360"/>
      </w:p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02">
    <w:nsid w:val="54004592"/>
    <w:multiLevelType w:val="hybridMultilevel"/>
    <w:tmpl w:val="68FC1B24"/>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5490668A"/>
    <w:multiLevelType w:val="hybridMultilevel"/>
    <w:tmpl w:val="64F47938"/>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4">
    <w:nsid w:val="568900DA"/>
    <w:multiLevelType w:val="hybridMultilevel"/>
    <w:tmpl w:val="67EA0D88"/>
    <w:lvl w:ilvl="0" w:tplc="FDD21A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58FD382C"/>
    <w:multiLevelType w:val="hybridMultilevel"/>
    <w:tmpl w:val="E84C6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A4B28D3"/>
    <w:multiLevelType w:val="hybridMultilevel"/>
    <w:tmpl w:val="C4AC9344"/>
    <w:lvl w:ilvl="0" w:tplc="761C8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A774C3B"/>
    <w:multiLevelType w:val="hybridMultilevel"/>
    <w:tmpl w:val="385462C2"/>
    <w:lvl w:ilvl="0" w:tplc="A33008D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5DDD3E8D"/>
    <w:multiLevelType w:val="hybridMultilevel"/>
    <w:tmpl w:val="EDD6DD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5E34432D"/>
    <w:multiLevelType w:val="hybridMultilevel"/>
    <w:tmpl w:val="E0022C94"/>
    <w:lvl w:ilvl="0" w:tplc="1BA886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FB1613F"/>
    <w:multiLevelType w:val="hybridMultilevel"/>
    <w:tmpl w:val="989E5100"/>
    <w:lvl w:ilvl="0" w:tplc="AD10A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0A559B9"/>
    <w:multiLevelType w:val="hybridMultilevel"/>
    <w:tmpl w:val="F29A8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2465974"/>
    <w:multiLevelType w:val="hybridMultilevel"/>
    <w:tmpl w:val="AEAC6D00"/>
    <w:lvl w:ilvl="0" w:tplc="CC66D9D8">
      <w:start w:val="1"/>
      <w:numFmt w:val="decimal"/>
      <w:lvlText w:val="%1."/>
      <w:lvlJc w:val="left"/>
      <w:pPr>
        <w:ind w:left="2880" w:hanging="360"/>
      </w:pPr>
      <w:rPr>
        <w:rFonts w:hint="default"/>
      </w:rPr>
    </w:lvl>
    <w:lvl w:ilvl="1" w:tplc="0421000F">
      <w:start w:val="1"/>
      <w:numFmt w:val="decimal"/>
      <w:lvlText w:val="%2."/>
      <w:lvlJc w:val="left"/>
      <w:pPr>
        <w:ind w:left="3338"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3">
    <w:nsid w:val="63626445"/>
    <w:multiLevelType w:val="hybridMultilevel"/>
    <w:tmpl w:val="7E1096CC"/>
    <w:lvl w:ilvl="0" w:tplc="9EE2D60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63B859C3"/>
    <w:multiLevelType w:val="hybridMultilevel"/>
    <w:tmpl w:val="F8BAA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3D35DE5"/>
    <w:multiLevelType w:val="hybridMultilevel"/>
    <w:tmpl w:val="7138D352"/>
    <w:lvl w:ilvl="0" w:tplc="1AD0165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6">
    <w:nsid w:val="63DD6BF2"/>
    <w:multiLevelType w:val="hybridMultilevel"/>
    <w:tmpl w:val="4A2E2D50"/>
    <w:lvl w:ilvl="0" w:tplc="B3C8B1DA">
      <w:start w:val="1"/>
      <w:numFmt w:val="decimal"/>
      <w:lvlText w:val="%1."/>
      <w:lvlJc w:val="left"/>
      <w:pPr>
        <w:ind w:left="1494" w:hanging="360"/>
      </w:pPr>
      <w:rPr>
        <w:rFonts w:ascii="Times New Roman" w:hAnsi="Times New Roman" w:cs="Times New Roman" w:hint="default"/>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7">
    <w:nsid w:val="651A6765"/>
    <w:multiLevelType w:val="hybridMultilevel"/>
    <w:tmpl w:val="3BE07432"/>
    <w:lvl w:ilvl="0" w:tplc="B64AC85E">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8">
    <w:nsid w:val="66CA2F2C"/>
    <w:multiLevelType w:val="hybridMultilevel"/>
    <w:tmpl w:val="ADC0262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9">
    <w:nsid w:val="68375935"/>
    <w:multiLevelType w:val="hybridMultilevel"/>
    <w:tmpl w:val="AF3C1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90B129D"/>
    <w:multiLevelType w:val="hybridMultilevel"/>
    <w:tmpl w:val="8C3A0540"/>
    <w:lvl w:ilvl="0" w:tplc="A71A05A8">
      <w:start w:val="1"/>
      <w:numFmt w:val="lowerLetter"/>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698D1A16"/>
    <w:multiLevelType w:val="hybridMultilevel"/>
    <w:tmpl w:val="91F0110E"/>
    <w:lvl w:ilvl="0" w:tplc="45D0B3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9900D94"/>
    <w:multiLevelType w:val="hybridMultilevel"/>
    <w:tmpl w:val="86FE4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AA50751"/>
    <w:multiLevelType w:val="hybridMultilevel"/>
    <w:tmpl w:val="B8D40F50"/>
    <w:lvl w:ilvl="0" w:tplc="8708C3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DF0535E"/>
    <w:multiLevelType w:val="hybridMultilevel"/>
    <w:tmpl w:val="BB74E44A"/>
    <w:lvl w:ilvl="0" w:tplc="B8669B06">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5">
    <w:nsid w:val="6E451798"/>
    <w:multiLevelType w:val="hybridMultilevel"/>
    <w:tmpl w:val="E492365A"/>
    <w:lvl w:ilvl="0" w:tplc="171259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71A87C85"/>
    <w:multiLevelType w:val="hybridMultilevel"/>
    <w:tmpl w:val="CD943B1E"/>
    <w:lvl w:ilvl="0" w:tplc="477A7BB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7">
    <w:nsid w:val="730148CC"/>
    <w:multiLevelType w:val="hybridMultilevel"/>
    <w:tmpl w:val="D54C4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35B2E72"/>
    <w:multiLevelType w:val="hybridMultilevel"/>
    <w:tmpl w:val="E3D86F64"/>
    <w:lvl w:ilvl="0" w:tplc="41387FB4">
      <w:start w:val="1"/>
      <w:numFmt w:val="decimal"/>
      <w:lvlText w:val="%1."/>
      <w:lvlJc w:val="left"/>
      <w:pPr>
        <w:ind w:left="720" w:hanging="360"/>
      </w:pPr>
      <w:rPr>
        <w:rFonts w:cs="Times New Roman" w:hint="default"/>
      </w:rPr>
    </w:lvl>
    <w:lvl w:ilvl="1" w:tplc="DFAC7F5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nsid w:val="73891411"/>
    <w:multiLevelType w:val="hybridMultilevel"/>
    <w:tmpl w:val="46BE4602"/>
    <w:lvl w:ilvl="0" w:tplc="36B65F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0">
    <w:nsid w:val="755E6C5F"/>
    <w:multiLevelType w:val="hybridMultilevel"/>
    <w:tmpl w:val="9C62CEEC"/>
    <w:lvl w:ilvl="0" w:tplc="B1FED3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57309E0"/>
    <w:multiLevelType w:val="hybridMultilevel"/>
    <w:tmpl w:val="FD72C960"/>
    <w:lvl w:ilvl="0" w:tplc="4B00BCCE">
      <w:start w:val="1"/>
      <w:numFmt w:val="decimal"/>
      <w:lvlText w:val="%1."/>
      <w:lvlJc w:val="left"/>
      <w:pPr>
        <w:ind w:left="360" w:hanging="360"/>
      </w:pPr>
      <w:rPr>
        <w:rFonts w:cs="Times New Roman"/>
        <w:b w:val="0"/>
      </w:rPr>
    </w:lvl>
    <w:lvl w:ilvl="1" w:tplc="0421000F">
      <w:start w:val="1"/>
      <w:numFmt w:val="decimal"/>
      <w:lvlText w:val="%2."/>
      <w:lvlJc w:val="left"/>
      <w:pPr>
        <w:ind w:left="1440" w:hanging="360"/>
      </w:pPr>
      <w:rPr>
        <w:i w:val="0"/>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32">
    <w:nsid w:val="75CC736E"/>
    <w:multiLevelType w:val="hybridMultilevel"/>
    <w:tmpl w:val="C088CE38"/>
    <w:lvl w:ilvl="0" w:tplc="D952A1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5E360AA"/>
    <w:multiLevelType w:val="hybridMultilevel"/>
    <w:tmpl w:val="2626FF44"/>
    <w:lvl w:ilvl="0" w:tplc="CC66D9D8">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nsid w:val="761C6CE1"/>
    <w:multiLevelType w:val="hybridMultilevel"/>
    <w:tmpl w:val="F44A41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921FDB"/>
    <w:multiLevelType w:val="hybridMultilevel"/>
    <w:tmpl w:val="7A744BCC"/>
    <w:lvl w:ilvl="0" w:tplc="96D88B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6">
    <w:nsid w:val="769809FA"/>
    <w:multiLevelType w:val="hybridMultilevel"/>
    <w:tmpl w:val="C53E5886"/>
    <w:lvl w:ilvl="0" w:tplc="9A80B51C">
      <w:start w:val="1"/>
      <w:numFmt w:val="lowerLetter"/>
      <w:lvlText w:val="%1."/>
      <w:lvlJc w:val="left"/>
      <w:pPr>
        <w:ind w:left="720" w:hanging="360"/>
      </w:pPr>
      <w:rPr>
        <w:rFonts w:ascii="Times New Roman" w:eastAsiaTheme="minorEastAsia"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nsid w:val="79EF0A7F"/>
    <w:multiLevelType w:val="hybridMultilevel"/>
    <w:tmpl w:val="C10201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nsid w:val="7A1D02C9"/>
    <w:multiLevelType w:val="hybridMultilevel"/>
    <w:tmpl w:val="3022F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ABF4799"/>
    <w:multiLevelType w:val="hybridMultilevel"/>
    <w:tmpl w:val="A392A24E"/>
    <w:lvl w:ilvl="0" w:tplc="12127C88">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7B430B98"/>
    <w:multiLevelType w:val="hybridMultilevel"/>
    <w:tmpl w:val="FA82047A"/>
    <w:lvl w:ilvl="0" w:tplc="B5F28A4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7B8446EF"/>
    <w:multiLevelType w:val="hybridMultilevel"/>
    <w:tmpl w:val="49D868BE"/>
    <w:lvl w:ilvl="0" w:tplc="37DC7D6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7D033F69"/>
    <w:multiLevelType w:val="hybridMultilevel"/>
    <w:tmpl w:val="B7AA86E8"/>
    <w:lvl w:ilvl="0" w:tplc="0100D620">
      <w:start w:val="1"/>
      <w:numFmt w:val="lowerLetter"/>
      <w:lvlText w:val="%1)"/>
      <w:lvlJc w:val="left"/>
      <w:pPr>
        <w:ind w:left="1920" w:hanging="360"/>
      </w:pPr>
      <w:rPr>
        <w:rFonts w:ascii="Times New Roman" w:eastAsia="Calibri" w:hAnsi="Times New Roman" w:cs="Times New Roman"/>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43">
    <w:nsid w:val="7D97662A"/>
    <w:multiLevelType w:val="hybridMultilevel"/>
    <w:tmpl w:val="5F746576"/>
    <w:lvl w:ilvl="0" w:tplc="77B60162">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44">
    <w:nsid w:val="7DAA4252"/>
    <w:multiLevelType w:val="hybridMultilevel"/>
    <w:tmpl w:val="E5CE8C7C"/>
    <w:lvl w:ilvl="0" w:tplc="04210019">
      <w:start w:val="1"/>
      <w:numFmt w:val="lowerLetter"/>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145">
    <w:nsid w:val="7F3B5711"/>
    <w:multiLevelType w:val="hybridMultilevel"/>
    <w:tmpl w:val="8DDC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7"/>
  </w:num>
  <w:num w:numId="2">
    <w:abstractNumId w:val="74"/>
  </w:num>
  <w:num w:numId="3">
    <w:abstractNumId w:val="81"/>
  </w:num>
  <w:num w:numId="4">
    <w:abstractNumId w:val="115"/>
  </w:num>
  <w:num w:numId="5">
    <w:abstractNumId w:val="137"/>
  </w:num>
  <w:num w:numId="6">
    <w:abstractNumId w:val="84"/>
  </w:num>
  <w:num w:numId="7">
    <w:abstractNumId w:val="88"/>
  </w:num>
  <w:num w:numId="8">
    <w:abstractNumId w:val="91"/>
  </w:num>
  <w:num w:numId="9">
    <w:abstractNumId w:val="14"/>
  </w:num>
  <w:num w:numId="10">
    <w:abstractNumId w:val="61"/>
  </w:num>
  <w:num w:numId="11">
    <w:abstractNumId w:val="101"/>
  </w:num>
  <w:num w:numId="12">
    <w:abstractNumId w:val="136"/>
  </w:num>
  <w:num w:numId="13">
    <w:abstractNumId w:val="131"/>
  </w:num>
  <w:num w:numId="14">
    <w:abstractNumId w:val="144"/>
  </w:num>
  <w:num w:numId="15">
    <w:abstractNumId w:val="41"/>
  </w:num>
  <w:num w:numId="16">
    <w:abstractNumId w:val="108"/>
  </w:num>
  <w:num w:numId="17">
    <w:abstractNumId w:val="35"/>
  </w:num>
  <w:num w:numId="18">
    <w:abstractNumId w:val="76"/>
  </w:num>
  <w:num w:numId="19">
    <w:abstractNumId w:val="59"/>
  </w:num>
  <w:num w:numId="20">
    <w:abstractNumId w:val="98"/>
  </w:num>
  <w:num w:numId="21">
    <w:abstractNumId w:val="58"/>
  </w:num>
  <w:num w:numId="22">
    <w:abstractNumId w:val="133"/>
  </w:num>
  <w:num w:numId="23">
    <w:abstractNumId w:val="112"/>
  </w:num>
  <w:num w:numId="24">
    <w:abstractNumId w:val="18"/>
  </w:num>
  <w:num w:numId="25">
    <w:abstractNumId w:val="107"/>
  </w:num>
  <w:num w:numId="26">
    <w:abstractNumId w:val="33"/>
  </w:num>
  <w:num w:numId="27">
    <w:abstractNumId w:val="68"/>
  </w:num>
  <w:num w:numId="28">
    <w:abstractNumId w:val="99"/>
  </w:num>
  <w:num w:numId="29">
    <w:abstractNumId w:val="93"/>
  </w:num>
  <w:num w:numId="30">
    <w:abstractNumId w:val="82"/>
  </w:num>
  <w:num w:numId="31">
    <w:abstractNumId w:val="38"/>
  </w:num>
  <w:num w:numId="32">
    <w:abstractNumId w:val="42"/>
  </w:num>
  <w:num w:numId="33">
    <w:abstractNumId w:val="142"/>
  </w:num>
  <w:num w:numId="34">
    <w:abstractNumId w:val="100"/>
  </w:num>
  <w:num w:numId="35">
    <w:abstractNumId w:val="19"/>
  </w:num>
  <w:num w:numId="36">
    <w:abstractNumId w:val="48"/>
  </w:num>
  <w:num w:numId="37">
    <w:abstractNumId w:val="123"/>
  </w:num>
  <w:num w:numId="38">
    <w:abstractNumId w:val="130"/>
  </w:num>
  <w:num w:numId="39">
    <w:abstractNumId w:val="124"/>
  </w:num>
  <w:num w:numId="40">
    <w:abstractNumId w:val="44"/>
  </w:num>
  <w:num w:numId="41">
    <w:abstractNumId w:val="22"/>
  </w:num>
  <w:num w:numId="42">
    <w:abstractNumId w:val="111"/>
  </w:num>
  <w:num w:numId="43">
    <w:abstractNumId w:val="17"/>
  </w:num>
  <w:num w:numId="44">
    <w:abstractNumId w:val="129"/>
  </w:num>
  <w:num w:numId="45">
    <w:abstractNumId w:val="78"/>
  </w:num>
  <w:num w:numId="46">
    <w:abstractNumId w:val="52"/>
  </w:num>
  <w:num w:numId="47">
    <w:abstractNumId w:val="139"/>
  </w:num>
  <w:num w:numId="48">
    <w:abstractNumId w:val="39"/>
  </w:num>
  <w:num w:numId="49">
    <w:abstractNumId w:val="11"/>
  </w:num>
  <w:num w:numId="50">
    <w:abstractNumId w:val="62"/>
  </w:num>
  <w:num w:numId="51">
    <w:abstractNumId w:val="145"/>
  </w:num>
  <w:num w:numId="52">
    <w:abstractNumId w:val="26"/>
  </w:num>
  <w:num w:numId="53">
    <w:abstractNumId w:val="65"/>
  </w:num>
  <w:num w:numId="54">
    <w:abstractNumId w:val="55"/>
  </w:num>
  <w:num w:numId="55">
    <w:abstractNumId w:val="92"/>
  </w:num>
  <w:num w:numId="56">
    <w:abstractNumId w:val="134"/>
  </w:num>
  <w:num w:numId="57">
    <w:abstractNumId w:val="94"/>
  </w:num>
  <w:num w:numId="58">
    <w:abstractNumId w:val="109"/>
  </w:num>
  <w:num w:numId="59">
    <w:abstractNumId w:val="43"/>
  </w:num>
  <w:num w:numId="60">
    <w:abstractNumId w:val="141"/>
  </w:num>
  <w:num w:numId="61">
    <w:abstractNumId w:val="31"/>
  </w:num>
  <w:num w:numId="62">
    <w:abstractNumId w:val="12"/>
  </w:num>
  <w:num w:numId="63">
    <w:abstractNumId w:val="25"/>
  </w:num>
  <w:num w:numId="64">
    <w:abstractNumId w:val="63"/>
  </w:num>
  <w:num w:numId="65">
    <w:abstractNumId w:val="64"/>
  </w:num>
  <w:num w:numId="66">
    <w:abstractNumId w:val="54"/>
  </w:num>
  <w:num w:numId="67">
    <w:abstractNumId w:val="15"/>
  </w:num>
  <w:num w:numId="68">
    <w:abstractNumId w:val="132"/>
  </w:num>
  <w:num w:numId="69">
    <w:abstractNumId w:val="77"/>
  </w:num>
  <w:num w:numId="70">
    <w:abstractNumId w:val="121"/>
  </w:num>
  <w:num w:numId="71">
    <w:abstractNumId w:val="118"/>
  </w:num>
  <w:num w:numId="72">
    <w:abstractNumId w:val="138"/>
  </w:num>
  <w:num w:numId="73">
    <w:abstractNumId w:val="122"/>
  </w:num>
  <w:num w:numId="74">
    <w:abstractNumId w:val="110"/>
  </w:num>
  <w:num w:numId="75">
    <w:abstractNumId w:val="70"/>
  </w:num>
  <w:num w:numId="76">
    <w:abstractNumId w:val="60"/>
  </w:num>
  <w:num w:numId="77">
    <w:abstractNumId w:val="51"/>
  </w:num>
  <w:num w:numId="78">
    <w:abstractNumId w:val="72"/>
  </w:num>
  <w:num w:numId="79">
    <w:abstractNumId w:val="50"/>
  </w:num>
  <w:num w:numId="80">
    <w:abstractNumId w:val="116"/>
  </w:num>
  <w:num w:numId="81">
    <w:abstractNumId w:val="135"/>
  </w:num>
  <w:num w:numId="82">
    <w:abstractNumId w:val="140"/>
  </w:num>
  <w:num w:numId="83">
    <w:abstractNumId w:val="47"/>
  </w:num>
  <w:num w:numId="84">
    <w:abstractNumId w:val="57"/>
  </w:num>
  <w:num w:numId="85">
    <w:abstractNumId w:val="23"/>
  </w:num>
  <w:num w:numId="86">
    <w:abstractNumId w:val="40"/>
  </w:num>
  <w:num w:numId="87">
    <w:abstractNumId w:val="24"/>
  </w:num>
  <w:num w:numId="88">
    <w:abstractNumId w:val="83"/>
  </w:num>
  <w:num w:numId="89">
    <w:abstractNumId w:val="32"/>
  </w:num>
  <w:num w:numId="90">
    <w:abstractNumId w:val="3"/>
  </w:num>
  <w:num w:numId="91">
    <w:abstractNumId w:val="4"/>
  </w:num>
  <w:num w:numId="92">
    <w:abstractNumId w:val="5"/>
  </w:num>
  <w:num w:numId="93">
    <w:abstractNumId w:val="6"/>
  </w:num>
  <w:num w:numId="94">
    <w:abstractNumId w:val="7"/>
  </w:num>
  <w:num w:numId="95">
    <w:abstractNumId w:val="8"/>
  </w:num>
  <w:num w:numId="96">
    <w:abstractNumId w:val="9"/>
  </w:num>
  <w:num w:numId="97">
    <w:abstractNumId w:val="10"/>
  </w:num>
  <w:num w:numId="98">
    <w:abstractNumId w:val="85"/>
  </w:num>
  <w:num w:numId="99">
    <w:abstractNumId w:val="36"/>
  </w:num>
  <w:num w:numId="100">
    <w:abstractNumId w:val="97"/>
  </w:num>
  <w:num w:numId="101">
    <w:abstractNumId w:val="53"/>
  </w:num>
  <w:num w:numId="102">
    <w:abstractNumId w:val="103"/>
  </w:num>
  <w:num w:numId="103">
    <w:abstractNumId w:val="105"/>
  </w:num>
  <w:num w:numId="104">
    <w:abstractNumId w:val="127"/>
  </w:num>
  <w:num w:numId="105">
    <w:abstractNumId w:val="45"/>
  </w:num>
  <w:num w:numId="106">
    <w:abstractNumId w:val="96"/>
  </w:num>
  <w:num w:numId="107">
    <w:abstractNumId w:val="86"/>
  </w:num>
  <w:num w:numId="108">
    <w:abstractNumId w:val="114"/>
  </w:num>
  <w:num w:numId="109">
    <w:abstractNumId w:val="79"/>
  </w:num>
  <w:num w:numId="110">
    <w:abstractNumId w:val="89"/>
  </w:num>
  <w:num w:numId="111">
    <w:abstractNumId w:val="126"/>
  </w:num>
  <w:num w:numId="112">
    <w:abstractNumId w:val="117"/>
  </w:num>
  <w:num w:numId="113">
    <w:abstractNumId w:val="120"/>
  </w:num>
  <w:num w:numId="114">
    <w:abstractNumId w:val="106"/>
  </w:num>
  <w:num w:numId="115">
    <w:abstractNumId w:val="30"/>
  </w:num>
  <w:num w:numId="116">
    <w:abstractNumId w:val="21"/>
  </w:num>
  <w:num w:numId="117">
    <w:abstractNumId w:val="143"/>
  </w:num>
  <w:num w:numId="118">
    <w:abstractNumId w:val="90"/>
  </w:num>
  <w:num w:numId="119">
    <w:abstractNumId w:val="119"/>
  </w:num>
  <w:num w:numId="120">
    <w:abstractNumId w:val="37"/>
  </w:num>
  <w:num w:numId="121">
    <w:abstractNumId w:val="125"/>
  </w:num>
  <w:num w:numId="122">
    <w:abstractNumId w:val="67"/>
  </w:num>
  <w:num w:numId="123">
    <w:abstractNumId w:val="80"/>
  </w:num>
  <w:num w:numId="124">
    <w:abstractNumId w:val="75"/>
  </w:num>
  <w:num w:numId="125">
    <w:abstractNumId w:val="27"/>
  </w:num>
  <w:num w:numId="126">
    <w:abstractNumId w:val="1"/>
  </w:num>
  <w:num w:numId="127">
    <w:abstractNumId w:val="0"/>
  </w:num>
  <w:num w:numId="128">
    <w:abstractNumId w:val="2"/>
  </w:num>
  <w:num w:numId="129">
    <w:abstractNumId w:val="20"/>
  </w:num>
  <w:num w:numId="130">
    <w:abstractNumId w:val="102"/>
  </w:num>
  <w:num w:numId="131">
    <w:abstractNumId w:val="69"/>
  </w:num>
  <w:num w:numId="132">
    <w:abstractNumId w:val="13"/>
  </w:num>
  <w:num w:numId="133">
    <w:abstractNumId w:val="29"/>
  </w:num>
  <w:num w:numId="134">
    <w:abstractNumId w:val="16"/>
  </w:num>
  <w:num w:numId="135">
    <w:abstractNumId w:val="128"/>
  </w:num>
  <w:num w:numId="136">
    <w:abstractNumId w:val="113"/>
  </w:num>
  <w:num w:numId="137">
    <w:abstractNumId w:val="56"/>
  </w:num>
  <w:num w:numId="138">
    <w:abstractNumId w:val="73"/>
  </w:num>
  <w:num w:numId="139">
    <w:abstractNumId w:val="95"/>
  </w:num>
  <w:num w:numId="140">
    <w:abstractNumId w:val="66"/>
  </w:num>
  <w:num w:numId="141">
    <w:abstractNumId w:val="46"/>
  </w:num>
  <w:num w:numId="142">
    <w:abstractNumId w:val="49"/>
  </w:num>
  <w:num w:numId="143">
    <w:abstractNumId w:val="34"/>
  </w:num>
  <w:num w:numId="144">
    <w:abstractNumId w:val="71"/>
  </w:num>
  <w:num w:numId="145">
    <w:abstractNumId w:val="28"/>
  </w:num>
  <w:num w:numId="146">
    <w:abstractNumId w:val="104"/>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B0"/>
    <w:rsid w:val="00001B32"/>
    <w:rsid w:val="000329E4"/>
    <w:rsid w:val="00067FFE"/>
    <w:rsid w:val="00096B19"/>
    <w:rsid w:val="000B455E"/>
    <w:rsid w:val="000C17CF"/>
    <w:rsid w:val="000C71B0"/>
    <w:rsid w:val="000F0191"/>
    <w:rsid w:val="0010114D"/>
    <w:rsid w:val="001347C4"/>
    <w:rsid w:val="00160982"/>
    <w:rsid w:val="001663C6"/>
    <w:rsid w:val="001E7106"/>
    <w:rsid w:val="001F055B"/>
    <w:rsid w:val="00203501"/>
    <w:rsid w:val="002210B3"/>
    <w:rsid w:val="002214C9"/>
    <w:rsid w:val="00241665"/>
    <w:rsid w:val="00247A66"/>
    <w:rsid w:val="00266B6E"/>
    <w:rsid w:val="002B0D0B"/>
    <w:rsid w:val="002C51E7"/>
    <w:rsid w:val="002F113D"/>
    <w:rsid w:val="00363426"/>
    <w:rsid w:val="00386133"/>
    <w:rsid w:val="00392D2F"/>
    <w:rsid w:val="003F2A7B"/>
    <w:rsid w:val="00556B83"/>
    <w:rsid w:val="00582545"/>
    <w:rsid w:val="00585D11"/>
    <w:rsid w:val="0058652F"/>
    <w:rsid w:val="005B6521"/>
    <w:rsid w:val="005D5D41"/>
    <w:rsid w:val="006356B6"/>
    <w:rsid w:val="00663A20"/>
    <w:rsid w:val="00682EFE"/>
    <w:rsid w:val="00684EF1"/>
    <w:rsid w:val="006C0741"/>
    <w:rsid w:val="006F0563"/>
    <w:rsid w:val="00712349"/>
    <w:rsid w:val="0074113F"/>
    <w:rsid w:val="00763109"/>
    <w:rsid w:val="00763BA9"/>
    <w:rsid w:val="007B7CB3"/>
    <w:rsid w:val="007E7DEF"/>
    <w:rsid w:val="00822784"/>
    <w:rsid w:val="00830A2F"/>
    <w:rsid w:val="008B58B6"/>
    <w:rsid w:val="008B7201"/>
    <w:rsid w:val="008E3D72"/>
    <w:rsid w:val="00902076"/>
    <w:rsid w:val="00935449"/>
    <w:rsid w:val="00964465"/>
    <w:rsid w:val="009B548A"/>
    <w:rsid w:val="00A3620C"/>
    <w:rsid w:val="00A63124"/>
    <w:rsid w:val="00A924F1"/>
    <w:rsid w:val="00A96E95"/>
    <w:rsid w:val="00A96FD6"/>
    <w:rsid w:val="00AA098E"/>
    <w:rsid w:val="00AF037F"/>
    <w:rsid w:val="00B24F8E"/>
    <w:rsid w:val="00B60E81"/>
    <w:rsid w:val="00B815B8"/>
    <w:rsid w:val="00BE2D44"/>
    <w:rsid w:val="00C044EC"/>
    <w:rsid w:val="00C211F9"/>
    <w:rsid w:val="00C212BA"/>
    <w:rsid w:val="00C647D6"/>
    <w:rsid w:val="00CA2FF4"/>
    <w:rsid w:val="00CC6EB2"/>
    <w:rsid w:val="00CD555D"/>
    <w:rsid w:val="00CE38BE"/>
    <w:rsid w:val="00D318B1"/>
    <w:rsid w:val="00D64663"/>
    <w:rsid w:val="00D827C3"/>
    <w:rsid w:val="00DA7E16"/>
    <w:rsid w:val="00E00BDC"/>
    <w:rsid w:val="00E24F95"/>
    <w:rsid w:val="00E344AF"/>
    <w:rsid w:val="00E41D43"/>
    <w:rsid w:val="00ED21C9"/>
    <w:rsid w:val="00EF6BA5"/>
    <w:rsid w:val="00EF7E10"/>
    <w:rsid w:val="00F00161"/>
    <w:rsid w:val="00F04E69"/>
    <w:rsid w:val="00F06AF4"/>
    <w:rsid w:val="00F17D9F"/>
    <w:rsid w:val="00F40F43"/>
    <w:rsid w:val="00F513EE"/>
    <w:rsid w:val="00F56902"/>
    <w:rsid w:val="00FB4653"/>
    <w:rsid w:val="00FD707F"/>
    <w:rsid w:val="00FF35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B0"/>
    <w:pPr>
      <w:spacing w:line="360"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0B"/>
    <w:pPr>
      <w:ind w:left="720"/>
      <w:contextualSpacing/>
    </w:pPr>
  </w:style>
  <w:style w:type="paragraph" w:customStyle="1" w:styleId="Default">
    <w:name w:val="Default"/>
    <w:rsid w:val="002B0D0B"/>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character" w:styleId="Hyperlink">
    <w:name w:val="Hyperlink"/>
    <w:basedOn w:val="DefaultParagraphFont"/>
    <w:uiPriority w:val="99"/>
    <w:unhideWhenUsed/>
    <w:rsid w:val="002B0D0B"/>
    <w:rPr>
      <w:color w:val="0000FF" w:themeColor="hyperlink"/>
      <w:u w:val="single"/>
    </w:rPr>
  </w:style>
  <w:style w:type="paragraph" w:styleId="BodyTextIndent3">
    <w:name w:val="Body Text Indent 3"/>
    <w:basedOn w:val="Normal"/>
    <w:link w:val="BodyTextIndent3Char"/>
    <w:uiPriority w:val="99"/>
    <w:unhideWhenUsed/>
    <w:rsid w:val="00B815B8"/>
    <w:pPr>
      <w:spacing w:after="120" w:line="276" w:lineRule="auto"/>
      <w:ind w:left="283"/>
    </w:pPr>
    <w:rPr>
      <w:rFonts w:ascii="Calibri" w:eastAsia="Calibri" w:hAnsi="Calibri" w:cs="Times New Roman"/>
      <w:sz w:val="16"/>
      <w:szCs w:val="16"/>
      <w:lang w:val="id-ID" w:eastAsia="en-US"/>
    </w:rPr>
  </w:style>
  <w:style w:type="character" w:customStyle="1" w:styleId="BodyTextIndent3Char">
    <w:name w:val="Body Text Indent 3 Char"/>
    <w:basedOn w:val="DefaultParagraphFont"/>
    <w:link w:val="BodyTextIndent3"/>
    <w:uiPriority w:val="99"/>
    <w:rsid w:val="00B815B8"/>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F00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61"/>
    <w:rPr>
      <w:rFonts w:ascii="Tahoma" w:eastAsiaTheme="minorEastAsia" w:hAnsi="Tahoma" w:cs="Tahoma"/>
      <w:sz w:val="16"/>
      <w:szCs w:val="16"/>
      <w:lang w:val="en-US" w:eastAsia="ja-JP"/>
    </w:rPr>
  </w:style>
  <w:style w:type="character" w:customStyle="1" w:styleId="a">
    <w:name w:val="a"/>
    <w:basedOn w:val="DefaultParagraphFont"/>
    <w:rsid w:val="00B60E81"/>
  </w:style>
  <w:style w:type="character" w:customStyle="1" w:styleId="l6">
    <w:name w:val="l6"/>
    <w:basedOn w:val="DefaultParagraphFont"/>
    <w:rsid w:val="00B60E81"/>
  </w:style>
  <w:style w:type="character" w:customStyle="1" w:styleId="apple-converted-space">
    <w:name w:val="apple-converted-space"/>
    <w:basedOn w:val="DefaultParagraphFont"/>
    <w:rsid w:val="00B60E81"/>
  </w:style>
  <w:style w:type="paragraph" w:customStyle="1" w:styleId="Pa11">
    <w:name w:val="Pa11"/>
    <w:basedOn w:val="Normal"/>
    <w:next w:val="Normal"/>
    <w:uiPriority w:val="99"/>
    <w:rsid w:val="00203501"/>
    <w:pPr>
      <w:autoSpaceDE w:val="0"/>
      <w:autoSpaceDN w:val="0"/>
      <w:adjustRightInd w:val="0"/>
      <w:spacing w:after="0" w:line="201" w:lineRule="atLeast"/>
    </w:pPr>
    <w:rPr>
      <w:rFonts w:ascii="Calisto MT" w:eastAsiaTheme="minorHAnsi" w:hAnsi="Calisto MT"/>
      <w:sz w:val="24"/>
      <w:szCs w:val="24"/>
      <w:lang w:val="id-ID" w:eastAsia="en-US"/>
    </w:rPr>
  </w:style>
  <w:style w:type="paragraph" w:styleId="NormalWeb">
    <w:name w:val="Normal (Web)"/>
    <w:basedOn w:val="Normal"/>
    <w:unhideWhenUsed/>
    <w:rsid w:val="00F04E6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Contents">
    <w:name w:val="Table Contents"/>
    <w:basedOn w:val="Normal"/>
    <w:rsid w:val="00FF3542"/>
    <w:pPr>
      <w:suppressLineNumbers/>
      <w:suppressAutoHyphens/>
      <w:spacing w:line="276" w:lineRule="auto"/>
    </w:pPr>
    <w:rPr>
      <w:rFonts w:ascii="Calibri" w:eastAsia="Calibri" w:hAnsi="Calibri" w:cs="Times New Roman"/>
      <w:lang w:eastAsia="ar-SA"/>
    </w:rPr>
  </w:style>
  <w:style w:type="paragraph" w:customStyle="1" w:styleId="TableHeading">
    <w:name w:val="Table Heading"/>
    <w:basedOn w:val="TableContents"/>
    <w:rsid w:val="00FF3542"/>
    <w:pPr>
      <w:jc w:val="center"/>
    </w:pPr>
    <w:rPr>
      <w:b/>
      <w:bCs/>
    </w:rPr>
  </w:style>
  <w:style w:type="paragraph" w:customStyle="1" w:styleId="CM1">
    <w:name w:val="CM1"/>
    <w:basedOn w:val="Default"/>
    <w:next w:val="Default"/>
    <w:uiPriority w:val="99"/>
    <w:rsid w:val="001347C4"/>
    <w:pPr>
      <w:widowControl w:val="0"/>
      <w:spacing w:line="273" w:lineRule="atLeast"/>
    </w:pPr>
    <w:rPr>
      <w:color w:val="auto"/>
      <w:lang w:eastAsia="ko-KR"/>
    </w:rPr>
  </w:style>
  <w:style w:type="paragraph" w:customStyle="1" w:styleId="CM18">
    <w:name w:val="CM18"/>
    <w:basedOn w:val="Default"/>
    <w:next w:val="Default"/>
    <w:uiPriority w:val="99"/>
    <w:rsid w:val="001347C4"/>
    <w:pPr>
      <w:widowControl w:val="0"/>
      <w:spacing w:after="550"/>
    </w:pPr>
    <w:rPr>
      <w:color w:val="auto"/>
      <w:lang w:eastAsia="ko-KR"/>
    </w:rPr>
  </w:style>
  <w:style w:type="paragraph" w:customStyle="1" w:styleId="CM2">
    <w:name w:val="CM2"/>
    <w:basedOn w:val="Default"/>
    <w:next w:val="Default"/>
    <w:uiPriority w:val="99"/>
    <w:rsid w:val="001347C4"/>
    <w:pPr>
      <w:widowControl w:val="0"/>
      <w:spacing w:line="243" w:lineRule="atLeast"/>
    </w:pPr>
    <w:rPr>
      <w:color w:val="auto"/>
      <w:lang w:eastAsia="ko-KR"/>
    </w:rPr>
  </w:style>
  <w:style w:type="paragraph" w:customStyle="1" w:styleId="CM19">
    <w:name w:val="CM19"/>
    <w:basedOn w:val="Default"/>
    <w:next w:val="Default"/>
    <w:uiPriority w:val="99"/>
    <w:rsid w:val="001347C4"/>
    <w:pPr>
      <w:widowControl w:val="0"/>
      <w:spacing w:after="245"/>
    </w:pPr>
    <w:rPr>
      <w:color w:val="auto"/>
      <w:lang w:eastAsia="ko-KR"/>
    </w:rPr>
  </w:style>
  <w:style w:type="paragraph" w:customStyle="1" w:styleId="CM20">
    <w:name w:val="CM20"/>
    <w:basedOn w:val="Default"/>
    <w:next w:val="Default"/>
    <w:uiPriority w:val="99"/>
    <w:rsid w:val="001347C4"/>
    <w:pPr>
      <w:widowControl w:val="0"/>
      <w:spacing w:after="430"/>
    </w:pPr>
    <w:rPr>
      <w:color w:val="auto"/>
      <w:lang w:eastAsia="ko-KR"/>
    </w:rPr>
  </w:style>
  <w:style w:type="paragraph" w:customStyle="1" w:styleId="CM3">
    <w:name w:val="CM3"/>
    <w:basedOn w:val="Default"/>
    <w:next w:val="Default"/>
    <w:uiPriority w:val="99"/>
    <w:rsid w:val="001347C4"/>
    <w:pPr>
      <w:widowControl w:val="0"/>
      <w:spacing w:line="248" w:lineRule="atLeast"/>
    </w:pPr>
    <w:rPr>
      <w:color w:val="auto"/>
      <w:lang w:eastAsia="ko-KR"/>
    </w:rPr>
  </w:style>
  <w:style w:type="paragraph" w:customStyle="1" w:styleId="CM4">
    <w:name w:val="CM4"/>
    <w:basedOn w:val="Default"/>
    <w:next w:val="Default"/>
    <w:uiPriority w:val="99"/>
    <w:rsid w:val="001347C4"/>
    <w:pPr>
      <w:widowControl w:val="0"/>
      <w:spacing w:line="248" w:lineRule="atLeast"/>
    </w:pPr>
    <w:rPr>
      <w:color w:val="auto"/>
      <w:lang w:eastAsia="ko-KR"/>
    </w:rPr>
  </w:style>
  <w:style w:type="paragraph" w:customStyle="1" w:styleId="CM22">
    <w:name w:val="CM22"/>
    <w:basedOn w:val="Default"/>
    <w:next w:val="Default"/>
    <w:uiPriority w:val="99"/>
    <w:rsid w:val="001347C4"/>
    <w:pPr>
      <w:widowControl w:val="0"/>
      <w:spacing w:after="615"/>
    </w:pPr>
    <w:rPr>
      <w:color w:val="auto"/>
      <w:lang w:eastAsia="ko-KR"/>
    </w:rPr>
  </w:style>
  <w:style w:type="paragraph" w:customStyle="1" w:styleId="CM5">
    <w:name w:val="CM5"/>
    <w:basedOn w:val="Default"/>
    <w:next w:val="Default"/>
    <w:uiPriority w:val="99"/>
    <w:rsid w:val="001347C4"/>
    <w:pPr>
      <w:widowControl w:val="0"/>
      <w:spacing w:line="248" w:lineRule="atLeast"/>
    </w:pPr>
    <w:rPr>
      <w:color w:val="auto"/>
      <w:lang w:eastAsia="ko-KR"/>
    </w:rPr>
  </w:style>
  <w:style w:type="paragraph" w:customStyle="1" w:styleId="CM23">
    <w:name w:val="CM23"/>
    <w:basedOn w:val="Default"/>
    <w:next w:val="Default"/>
    <w:uiPriority w:val="99"/>
    <w:rsid w:val="001347C4"/>
    <w:pPr>
      <w:widowControl w:val="0"/>
      <w:spacing w:after="193"/>
    </w:pPr>
    <w:rPr>
      <w:color w:val="auto"/>
      <w:lang w:eastAsia="ko-KR"/>
    </w:rPr>
  </w:style>
  <w:style w:type="paragraph" w:customStyle="1" w:styleId="CM16">
    <w:name w:val="CM16"/>
    <w:basedOn w:val="Default"/>
    <w:next w:val="Default"/>
    <w:uiPriority w:val="99"/>
    <w:rsid w:val="001347C4"/>
    <w:pPr>
      <w:widowControl w:val="0"/>
      <w:spacing w:line="248" w:lineRule="atLeast"/>
    </w:pPr>
    <w:rPr>
      <w:color w:val="auto"/>
      <w:lang w:eastAsia="ko-KR"/>
    </w:rPr>
  </w:style>
  <w:style w:type="paragraph" w:styleId="Header">
    <w:name w:val="header"/>
    <w:basedOn w:val="Normal"/>
    <w:link w:val="HeaderChar"/>
    <w:uiPriority w:val="99"/>
    <w:unhideWhenUsed/>
    <w:rsid w:val="00221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4C9"/>
    <w:rPr>
      <w:rFonts w:eastAsiaTheme="minorEastAsia"/>
      <w:lang w:val="en-US" w:eastAsia="ja-JP"/>
    </w:rPr>
  </w:style>
  <w:style w:type="paragraph" w:styleId="Footer">
    <w:name w:val="footer"/>
    <w:basedOn w:val="Normal"/>
    <w:link w:val="FooterChar"/>
    <w:uiPriority w:val="99"/>
    <w:unhideWhenUsed/>
    <w:rsid w:val="00221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4C9"/>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B0"/>
    <w:pPr>
      <w:spacing w:line="360"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0B"/>
    <w:pPr>
      <w:ind w:left="720"/>
      <w:contextualSpacing/>
    </w:pPr>
  </w:style>
  <w:style w:type="paragraph" w:customStyle="1" w:styleId="Default">
    <w:name w:val="Default"/>
    <w:rsid w:val="002B0D0B"/>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character" w:styleId="Hyperlink">
    <w:name w:val="Hyperlink"/>
    <w:basedOn w:val="DefaultParagraphFont"/>
    <w:uiPriority w:val="99"/>
    <w:unhideWhenUsed/>
    <w:rsid w:val="002B0D0B"/>
    <w:rPr>
      <w:color w:val="0000FF" w:themeColor="hyperlink"/>
      <w:u w:val="single"/>
    </w:rPr>
  </w:style>
  <w:style w:type="paragraph" w:styleId="BodyTextIndent3">
    <w:name w:val="Body Text Indent 3"/>
    <w:basedOn w:val="Normal"/>
    <w:link w:val="BodyTextIndent3Char"/>
    <w:uiPriority w:val="99"/>
    <w:unhideWhenUsed/>
    <w:rsid w:val="00B815B8"/>
    <w:pPr>
      <w:spacing w:after="120" w:line="276" w:lineRule="auto"/>
      <w:ind w:left="283"/>
    </w:pPr>
    <w:rPr>
      <w:rFonts w:ascii="Calibri" w:eastAsia="Calibri" w:hAnsi="Calibri" w:cs="Times New Roman"/>
      <w:sz w:val="16"/>
      <w:szCs w:val="16"/>
      <w:lang w:val="id-ID" w:eastAsia="en-US"/>
    </w:rPr>
  </w:style>
  <w:style w:type="character" w:customStyle="1" w:styleId="BodyTextIndent3Char">
    <w:name w:val="Body Text Indent 3 Char"/>
    <w:basedOn w:val="DefaultParagraphFont"/>
    <w:link w:val="BodyTextIndent3"/>
    <w:uiPriority w:val="99"/>
    <w:rsid w:val="00B815B8"/>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F00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61"/>
    <w:rPr>
      <w:rFonts w:ascii="Tahoma" w:eastAsiaTheme="minorEastAsia" w:hAnsi="Tahoma" w:cs="Tahoma"/>
      <w:sz w:val="16"/>
      <w:szCs w:val="16"/>
      <w:lang w:val="en-US" w:eastAsia="ja-JP"/>
    </w:rPr>
  </w:style>
  <w:style w:type="character" w:customStyle="1" w:styleId="a">
    <w:name w:val="a"/>
    <w:basedOn w:val="DefaultParagraphFont"/>
    <w:rsid w:val="00B60E81"/>
  </w:style>
  <w:style w:type="character" w:customStyle="1" w:styleId="l6">
    <w:name w:val="l6"/>
    <w:basedOn w:val="DefaultParagraphFont"/>
    <w:rsid w:val="00B60E81"/>
  </w:style>
  <w:style w:type="character" w:customStyle="1" w:styleId="apple-converted-space">
    <w:name w:val="apple-converted-space"/>
    <w:basedOn w:val="DefaultParagraphFont"/>
    <w:rsid w:val="00B60E81"/>
  </w:style>
  <w:style w:type="paragraph" w:customStyle="1" w:styleId="Pa11">
    <w:name w:val="Pa11"/>
    <w:basedOn w:val="Normal"/>
    <w:next w:val="Normal"/>
    <w:uiPriority w:val="99"/>
    <w:rsid w:val="00203501"/>
    <w:pPr>
      <w:autoSpaceDE w:val="0"/>
      <w:autoSpaceDN w:val="0"/>
      <w:adjustRightInd w:val="0"/>
      <w:spacing w:after="0" w:line="201" w:lineRule="atLeast"/>
    </w:pPr>
    <w:rPr>
      <w:rFonts w:ascii="Calisto MT" w:eastAsiaTheme="minorHAnsi" w:hAnsi="Calisto MT"/>
      <w:sz w:val="24"/>
      <w:szCs w:val="24"/>
      <w:lang w:val="id-ID" w:eastAsia="en-US"/>
    </w:rPr>
  </w:style>
  <w:style w:type="paragraph" w:styleId="NormalWeb">
    <w:name w:val="Normal (Web)"/>
    <w:basedOn w:val="Normal"/>
    <w:unhideWhenUsed/>
    <w:rsid w:val="00F04E6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Contents">
    <w:name w:val="Table Contents"/>
    <w:basedOn w:val="Normal"/>
    <w:rsid w:val="00FF3542"/>
    <w:pPr>
      <w:suppressLineNumbers/>
      <w:suppressAutoHyphens/>
      <w:spacing w:line="276" w:lineRule="auto"/>
    </w:pPr>
    <w:rPr>
      <w:rFonts w:ascii="Calibri" w:eastAsia="Calibri" w:hAnsi="Calibri" w:cs="Times New Roman"/>
      <w:lang w:eastAsia="ar-SA"/>
    </w:rPr>
  </w:style>
  <w:style w:type="paragraph" w:customStyle="1" w:styleId="TableHeading">
    <w:name w:val="Table Heading"/>
    <w:basedOn w:val="TableContents"/>
    <w:rsid w:val="00FF3542"/>
    <w:pPr>
      <w:jc w:val="center"/>
    </w:pPr>
    <w:rPr>
      <w:b/>
      <w:bCs/>
    </w:rPr>
  </w:style>
  <w:style w:type="paragraph" w:customStyle="1" w:styleId="CM1">
    <w:name w:val="CM1"/>
    <w:basedOn w:val="Default"/>
    <w:next w:val="Default"/>
    <w:uiPriority w:val="99"/>
    <w:rsid w:val="001347C4"/>
    <w:pPr>
      <w:widowControl w:val="0"/>
      <w:spacing w:line="273" w:lineRule="atLeast"/>
    </w:pPr>
    <w:rPr>
      <w:color w:val="auto"/>
      <w:lang w:eastAsia="ko-KR"/>
    </w:rPr>
  </w:style>
  <w:style w:type="paragraph" w:customStyle="1" w:styleId="CM18">
    <w:name w:val="CM18"/>
    <w:basedOn w:val="Default"/>
    <w:next w:val="Default"/>
    <w:uiPriority w:val="99"/>
    <w:rsid w:val="001347C4"/>
    <w:pPr>
      <w:widowControl w:val="0"/>
      <w:spacing w:after="550"/>
    </w:pPr>
    <w:rPr>
      <w:color w:val="auto"/>
      <w:lang w:eastAsia="ko-KR"/>
    </w:rPr>
  </w:style>
  <w:style w:type="paragraph" w:customStyle="1" w:styleId="CM2">
    <w:name w:val="CM2"/>
    <w:basedOn w:val="Default"/>
    <w:next w:val="Default"/>
    <w:uiPriority w:val="99"/>
    <w:rsid w:val="001347C4"/>
    <w:pPr>
      <w:widowControl w:val="0"/>
      <w:spacing w:line="243" w:lineRule="atLeast"/>
    </w:pPr>
    <w:rPr>
      <w:color w:val="auto"/>
      <w:lang w:eastAsia="ko-KR"/>
    </w:rPr>
  </w:style>
  <w:style w:type="paragraph" w:customStyle="1" w:styleId="CM19">
    <w:name w:val="CM19"/>
    <w:basedOn w:val="Default"/>
    <w:next w:val="Default"/>
    <w:uiPriority w:val="99"/>
    <w:rsid w:val="001347C4"/>
    <w:pPr>
      <w:widowControl w:val="0"/>
      <w:spacing w:after="245"/>
    </w:pPr>
    <w:rPr>
      <w:color w:val="auto"/>
      <w:lang w:eastAsia="ko-KR"/>
    </w:rPr>
  </w:style>
  <w:style w:type="paragraph" w:customStyle="1" w:styleId="CM20">
    <w:name w:val="CM20"/>
    <w:basedOn w:val="Default"/>
    <w:next w:val="Default"/>
    <w:uiPriority w:val="99"/>
    <w:rsid w:val="001347C4"/>
    <w:pPr>
      <w:widowControl w:val="0"/>
      <w:spacing w:after="430"/>
    </w:pPr>
    <w:rPr>
      <w:color w:val="auto"/>
      <w:lang w:eastAsia="ko-KR"/>
    </w:rPr>
  </w:style>
  <w:style w:type="paragraph" w:customStyle="1" w:styleId="CM3">
    <w:name w:val="CM3"/>
    <w:basedOn w:val="Default"/>
    <w:next w:val="Default"/>
    <w:uiPriority w:val="99"/>
    <w:rsid w:val="001347C4"/>
    <w:pPr>
      <w:widowControl w:val="0"/>
      <w:spacing w:line="248" w:lineRule="atLeast"/>
    </w:pPr>
    <w:rPr>
      <w:color w:val="auto"/>
      <w:lang w:eastAsia="ko-KR"/>
    </w:rPr>
  </w:style>
  <w:style w:type="paragraph" w:customStyle="1" w:styleId="CM4">
    <w:name w:val="CM4"/>
    <w:basedOn w:val="Default"/>
    <w:next w:val="Default"/>
    <w:uiPriority w:val="99"/>
    <w:rsid w:val="001347C4"/>
    <w:pPr>
      <w:widowControl w:val="0"/>
      <w:spacing w:line="248" w:lineRule="atLeast"/>
    </w:pPr>
    <w:rPr>
      <w:color w:val="auto"/>
      <w:lang w:eastAsia="ko-KR"/>
    </w:rPr>
  </w:style>
  <w:style w:type="paragraph" w:customStyle="1" w:styleId="CM22">
    <w:name w:val="CM22"/>
    <w:basedOn w:val="Default"/>
    <w:next w:val="Default"/>
    <w:uiPriority w:val="99"/>
    <w:rsid w:val="001347C4"/>
    <w:pPr>
      <w:widowControl w:val="0"/>
      <w:spacing w:after="615"/>
    </w:pPr>
    <w:rPr>
      <w:color w:val="auto"/>
      <w:lang w:eastAsia="ko-KR"/>
    </w:rPr>
  </w:style>
  <w:style w:type="paragraph" w:customStyle="1" w:styleId="CM5">
    <w:name w:val="CM5"/>
    <w:basedOn w:val="Default"/>
    <w:next w:val="Default"/>
    <w:uiPriority w:val="99"/>
    <w:rsid w:val="001347C4"/>
    <w:pPr>
      <w:widowControl w:val="0"/>
      <w:spacing w:line="248" w:lineRule="atLeast"/>
    </w:pPr>
    <w:rPr>
      <w:color w:val="auto"/>
      <w:lang w:eastAsia="ko-KR"/>
    </w:rPr>
  </w:style>
  <w:style w:type="paragraph" w:customStyle="1" w:styleId="CM23">
    <w:name w:val="CM23"/>
    <w:basedOn w:val="Default"/>
    <w:next w:val="Default"/>
    <w:uiPriority w:val="99"/>
    <w:rsid w:val="001347C4"/>
    <w:pPr>
      <w:widowControl w:val="0"/>
      <w:spacing w:after="193"/>
    </w:pPr>
    <w:rPr>
      <w:color w:val="auto"/>
      <w:lang w:eastAsia="ko-KR"/>
    </w:rPr>
  </w:style>
  <w:style w:type="paragraph" w:customStyle="1" w:styleId="CM16">
    <w:name w:val="CM16"/>
    <w:basedOn w:val="Default"/>
    <w:next w:val="Default"/>
    <w:uiPriority w:val="99"/>
    <w:rsid w:val="001347C4"/>
    <w:pPr>
      <w:widowControl w:val="0"/>
      <w:spacing w:line="248" w:lineRule="atLeast"/>
    </w:pPr>
    <w:rPr>
      <w:color w:val="auto"/>
      <w:lang w:eastAsia="ko-KR"/>
    </w:rPr>
  </w:style>
  <w:style w:type="paragraph" w:styleId="Header">
    <w:name w:val="header"/>
    <w:basedOn w:val="Normal"/>
    <w:link w:val="HeaderChar"/>
    <w:uiPriority w:val="99"/>
    <w:unhideWhenUsed/>
    <w:rsid w:val="00221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4C9"/>
    <w:rPr>
      <w:rFonts w:eastAsiaTheme="minorEastAsia"/>
      <w:lang w:val="en-US" w:eastAsia="ja-JP"/>
    </w:rPr>
  </w:style>
  <w:style w:type="paragraph" w:styleId="Footer">
    <w:name w:val="footer"/>
    <w:basedOn w:val="Normal"/>
    <w:link w:val="FooterChar"/>
    <w:uiPriority w:val="99"/>
    <w:unhideWhenUsed/>
    <w:rsid w:val="00221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4C9"/>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LP3M QIEN</cp:lastModifiedBy>
  <cp:revision>2</cp:revision>
  <dcterms:created xsi:type="dcterms:W3CDTF">2018-10-06T04:16:00Z</dcterms:created>
  <dcterms:modified xsi:type="dcterms:W3CDTF">2018-10-06T04:16:00Z</dcterms:modified>
</cp:coreProperties>
</file>